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ECD10" w14:textId="77777777" w:rsidR="00267E43" w:rsidRPr="00267E43" w:rsidRDefault="00267E43" w:rsidP="00267E43">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32992" behindDoc="0" locked="0" layoutInCell="1" allowOverlap="1" wp14:anchorId="5823485B" wp14:editId="5C9BACC3">
            <wp:simplePos x="0" y="0"/>
            <wp:positionH relativeFrom="column">
              <wp:posOffset>2600325</wp:posOffset>
            </wp:positionH>
            <wp:positionV relativeFrom="paragraph">
              <wp:posOffset>-28575</wp:posOffset>
            </wp:positionV>
            <wp:extent cx="1266825" cy="1276350"/>
            <wp:effectExtent l="0" t="0" r="9525"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9"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050DE8FC" w14:textId="77777777" w:rsidR="00267E43" w:rsidRPr="00267E43" w:rsidRDefault="00267E43" w:rsidP="00267E43">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31968" behindDoc="0" locked="0" layoutInCell="1" allowOverlap="1" wp14:anchorId="5B3FAFA5" wp14:editId="354241FB">
                <wp:simplePos x="0" y="0"/>
                <wp:positionH relativeFrom="column">
                  <wp:posOffset>5039995</wp:posOffset>
                </wp:positionH>
                <wp:positionV relativeFrom="paragraph">
                  <wp:posOffset>110490</wp:posOffset>
                </wp:positionV>
                <wp:extent cx="831215" cy="0"/>
                <wp:effectExtent l="0" t="0" r="2603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D1034C" id="_x0000_t32" coordsize="21600,21600" o:spt="32" o:oned="t" path="m,l21600,21600e" filled="f">
                <v:path arrowok="t" fillok="f" o:connecttype="none"/>
                <o:lock v:ext="edit" shapetype="t"/>
              </v:shapetype>
              <v:shape id="Straight Arrow Connector 27" o:spid="_x0000_s1026" type="#_x0000_t32" style="position:absolute;margin-left:396.85pt;margin-top:8.7pt;width:65.4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30944" behindDoc="0" locked="0" layoutInCell="1" allowOverlap="1" wp14:anchorId="49EA0962" wp14:editId="3276CE38">
                <wp:simplePos x="0" y="0"/>
                <wp:positionH relativeFrom="column">
                  <wp:posOffset>224155</wp:posOffset>
                </wp:positionH>
                <wp:positionV relativeFrom="paragraph">
                  <wp:posOffset>110490</wp:posOffset>
                </wp:positionV>
                <wp:extent cx="831215" cy="0"/>
                <wp:effectExtent l="5080" t="13335" r="1143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41CD2" id="Straight Arrow Connector 4" o:spid="_x0000_s1026" type="#_x0000_t32" style="position:absolute;margin-left:17.65pt;margin-top:8.7pt;width:65.4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01AFBCEE" w14:textId="77777777" w:rsidR="00267E43" w:rsidRPr="00267E43" w:rsidRDefault="00267E43" w:rsidP="00267E43">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22752" behindDoc="0" locked="0" layoutInCell="1" allowOverlap="1" wp14:anchorId="12D1F71D" wp14:editId="1C01D2ED">
                <wp:simplePos x="0" y="0"/>
                <wp:positionH relativeFrom="column">
                  <wp:posOffset>5048885</wp:posOffset>
                </wp:positionH>
                <wp:positionV relativeFrom="paragraph">
                  <wp:posOffset>151765</wp:posOffset>
                </wp:positionV>
                <wp:extent cx="831215" cy="0"/>
                <wp:effectExtent l="0" t="0" r="2603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42F3B" id="Straight Arrow Connector 29" o:spid="_x0000_s1026" type="#_x0000_t32" style="position:absolute;margin-left:397.55pt;margin-top:11.95pt;width:65.4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3776" behindDoc="0" locked="0" layoutInCell="1" allowOverlap="1" wp14:anchorId="0D059B34" wp14:editId="2B1FC9D9">
                <wp:simplePos x="0" y="0"/>
                <wp:positionH relativeFrom="column">
                  <wp:posOffset>224155</wp:posOffset>
                </wp:positionH>
                <wp:positionV relativeFrom="paragraph">
                  <wp:posOffset>142240</wp:posOffset>
                </wp:positionV>
                <wp:extent cx="831215" cy="0"/>
                <wp:effectExtent l="5080" t="8255" r="11430"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7E6BE" id="Straight Arrow Connector 5" o:spid="_x0000_s1026" type="#_x0000_t32" style="position:absolute;margin-left:17.65pt;margin-top:11.2pt;width:65.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4DEF9E79"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7872" behindDoc="0" locked="0" layoutInCell="1" allowOverlap="1" wp14:anchorId="7D8F46E5" wp14:editId="7C9FC0D0">
                <wp:simplePos x="0" y="0"/>
                <wp:positionH relativeFrom="column">
                  <wp:posOffset>5020310</wp:posOffset>
                </wp:positionH>
                <wp:positionV relativeFrom="paragraph">
                  <wp:posOffset>145415</wp:posOffset>
                </wp:positionV>
                <wp:extent cx="831215" cy="0"/>
                <wp:effectExtent l="0" t="0" r="2603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352D7" id="Straight Arrow Connector 6" o:spid="_x0000_s1026" type="#_x0000_t32" style="position:absolute;margin-left:395.3pt;margin-top:11.45pt;width:65.4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4800" behindDoc="0" locked="0" layoutInCell="1" allowOverlap="1" wp14:anchorId="17B4F50F" wp14:editId="1429FFEB">
                <wp:simplePos x="0" y="0"/>
                <wp:positionH relativeFrom="column">
                  <wp:posOffset>224155</wp:posOffset>
                </wp:positionH>
                <wp:positionV relativeFrom="paragraph">
                  <wp:posOffset>143510</wp:posOffset>
                </wp:positionV>
                <wp:extent cx="831215" cy="0"/>
                <wp:effectExtent l="5080" t="5715" r="11430" b="13335"/>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9146CC" id="Straight Arrow Connector 544" o:spid="_x0000_s1026" type="#_x0000_t32" style="position:absolute;margin-left:17.65pt;margin-top:11.3pt;width:65.4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337BB3">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7C9F61A5"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8896" behindDoc="0" locked="0" layoutInCell="1" allowOverlap="1" wp14:anchorId="2A4B8814" wp14:editId="2EB03977">
                <wp:simplePos x="0" y="0"/>
                <wp:positionH relativeFrom="column">
                  <wp:posOffset>5010785</wp:posOffset>
                </wp:positionH>
                <wp:positionV relativeFrom="paragraph">
                  <wp:posOffset>151765</wp:posOffset>
                </wp:positionV>
                <wp:extent cx="831215" cy="0"/>
                <wp:effectExtent l="0" t="0" r="26035" b="1905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FA4560" id="Straight Arrow Connector 545" o:spid="_x0000_s1026" type="#_x0000_t32" style="position:absolute;margin-left:394.55pt;margin-top:11.95pt;width:65.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5824" behindDoc="0" locked="0" layoutInCell="1" allowOverlap="1" wp14:anchorId="399947AC" wp14:editId="485F693A">
                <wp:simplePos x="0" y="0"/>
                <wp:positionH relativeFrom="column">
                  <wp:posOffset>224155</wp:posOffset>
                </wp:positionH>
                <wp:positionV relativeFrom="paragraph">
                  <wp:posOffset>151765</wp:posOffset>
                </wp:positionV>
                <wp:extent cx="831215" cy="0"/>
                <wp:effectExtent l="5080" t="9525" r="11430"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C954A" id="Straight Arrow Connector 546" o:spid="_x0000_s1026" type="#_x0000_t32" style="position:absolute;margin-left:17.65pt;margin-top:11.95pt;width:65.4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0971F80C" w14:textId="77777777" w:rsidR="00267E43" w:rsidRPr="00267E43" w:rsidRDefault="00267E43" w:rsidP="00267E43">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44596A2" w14:textId="77777777" w:rsidR="00267E43" w:rsidRPr="00267E43" w:rsidRDefault="00267E43" w:rsidP="00267E43">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26848" behindDoc="0" locked="0" layoutInCell="1" allowOverlap="1" wp14:anchorId="0F54A473" wp14:editId="3D35831B">
                <wp:simplePos x="0" y="0"/>
                <wp:positionH relativeFrom="column">
                  <wp:posOffset>333375</wp:posOffset>
                </wp:positionH>
                <wp:positionV relativeFrom="paragraph">
                  <wp:posOffset>107950</wp:posOffset>
                </wp:positionV>
                <wp:extent cx="437515" cy="0"/>
                <wp:effectExtent l="0" t="0" r="19685" b="19050"/>
                <wp:wrapNone/>
                <wp:docPr id="547" name="Straight Arrow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2624A" id="Straight Arrow Connector 547" o:spid="_x0000_s1026" type="#_x0000_t32" style="position:absolute;margin-left:26.25pt;margin-top:8.5pt;width:34.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48F3668B" wp14:editId="3CB1C421">
                <wp:simplePos x="0" y="0"/>
                <wp:positionH relativeFrom="column">
                  <wp:posOffset>5076825</wp:posOffset>
                </wp:positionH>
                <wp:positionV relativeFrom="paragraph">
                  <wp:posOffset>107316</wp:posOffset>
                </wp:positionV>
                <wp:extent cx="583565" cy="634"/>
                <wp:effectExtent l="0" t="0" r="26035" b="19050"/>
                <wp:wrapNone/>
                <wp:docPr id="548" name="Straight Arrow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18D04A" id="Straight Arrow Connector 548"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2CB0C07C" w14:textId="77777777" w:rsidR="00267E43" w:rsidRPr="00267E43" w:rsidRDefault="00267E43" w:rsidP="00267E43">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10" w:history="1">
        <w:r w:rsidRPr="00267E43">
          <w:rPr>
            <w:rFonts w:ascii="Cambria" w:hAnsi="Cambria"/>
            <w:b/>
            <w:color w:val="0000FF"/>
            <w:sz w:val="18"/>
            <w:szCs w:val="18"/>
            <w:u w:val="single"/>
            <w:lang w:eastAsia="fr-FR"/>
          </w:rPr>
          <w:t>santacouncil@yahoo.com</w:t>
        </w:r>
      </w:hyperlink>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2AAA85FB" w:rsidR="005136E7" w:rsidRDefault="005136E7" w:rsidP="005136E7">
      <w:pPr>
        <w:spacing w:after="0" w:line="240" w:lineRule="auto"/>
        <w:ind w:firstLine="0"/>
        <w:jc w:val="center"/>
        <w:rPr>
          <w:b/>
          <w:bCs/>
          <w:i/>
          <w:iCs/>
          <w:color w:val="auto"/>
          <w:kern w:val="28"/>
          <w:sz w:val="40"/>
          <w:szCs w:val="40"/>
          <w:lang w:val="en-GB"/>
        </w:rPr>
      </w:pPr>
      <w:r w:rsidRPr="009D6AAF">
        <w:rPr>
          <w:b/>
          <w:bCs/>
          <w:i/>
          <w:iCs/>
          <w:color w:val="auto"/>
          <w:kern w:val="28"/>
          <w:sz w:val="40"/>
          <w:szCs w:val="40"/>
          <w:highlight w:val="cyan"/>
          <w:lang w:val="en-GB"/>
        </w:rPr>
        <w:t>SANTA</w:t>
      </w:r>
      <w:r w:rsidRPr="005136E7">
        <w:rPr>
          <w:b/>
          <w:bCs/>
          <w:i/>
          <w:iCs/>
          <w:color w:val="auto"/>
          <w:kern w:val="28"/>
          <w:sz w:val="40"/>
          <w:szCs w:val="40"/>
          <w:lang w:val="en-GB"/>
        </w:rPr>
        <w:t xml:space="preserve"> Council Internal Tender Board</w:t>
      </w:r>
      <w:bookmarkEnd w:id="0"/>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1FB2B5CE" w:rsidR="00EC7AD6" w:rsidRPr="005136E7" w:rsidRDefault="00400971" w:rsidP="0014775A">
      <w:pPr>
        <w:spacing w:after="0" w:line="259" w:lineRule="auto"/>
        <w:ind w:left="180" w:firstLine="0"/>
        <w:jc w:val="center"/>
        <w:rPr>
          <w:szCs w:val="20"/>
          <w:lang w:val="en-GB"/>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1BD034F0">
                <wp:simplePos x="0" y="0"/>
                <wp:positionH relativeFrom="page">
                  <wp:align>center</wp:align>
                </wp:positionH>
                <wp:positionV relativeFrom="paragraph">
                  <wp:posOffset>38100</wp:posOffset>
                </wp:positionV>
                <wp:extent cx="6409055" cy="17716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771650"/>
                        </a:xfrm>
                        <a:prstGeom prst="rect">
                          <a:avLst/>
                        </a:prstGeom>
                        <a:solidFill>
                          <a:sysClr val="window" lastClr="FFFFFF"/>
                        </a:solidFill>
                        <a:ln w="28575">
                          <a:solidFill>
                            <a:prstClr val="black"/>
                          </a:solidFill>
                        </a:ln>
                      </wps:spPr>
                      <wps:txbx>
                        <w:txbxContent>
                          <w:p w14:paraId="2FBB7EAE" w14:textId="26EC36DF" w:rsidR="008F02F6" w:rsidRDefault="008F02F6" w:rsidP="005136E7">
                            <w:pPr>
                              <w:jc w:val="center"/>
                            </w:pPr>
                            <w:r w:rsidRPr="002F12C5">
                              <w:rPr>
                                <w:b/>
                                <w:sz w:val="36"/>
                                <w:szCs w:val="36"/>
                              </w:rPr>
                              <w:t>NO: 05/RFQ/SC/SCITB/MINDDEVEL/PROLOG/NWR/2026 OF</w:t>
                            </w:r>
                            <w:r w:rsidR="002D60D8">
                              <w:rPr>
                                <w:b/>
                                <w:sz w:val="36"/>
                                <w:szCs w:val="36"/>
                              </w:rPr>
                              <w:t xml:space="preserve"> 26</w:t>
                            </w:r>
                            <w:r w:rsidRPr="002F12C5">
                              <w:rPr>
                                <w:b/>
                                <w:sz w:val="36"/>
                                <w:szCs w:val="36"/>
                              </w:rPr>
                              <w:t>/</w:t>
                            </w:r>
                            <w:r w:rsidR="002D60D8">
                              <w:rPr>
                                <w:b/>
                                <w:sz w:val="36"/>
                                <w:szCs w:val="36"/>
                              </w:rPr>
                              <w:t>08</w:t>
                            </w:r>
                            <w:r w:rsidRPr="002F12C5">
                              <w:rPr>
                                <w:b/>
                                <w:sz w:val="36"/>
                                <w:szCs w:val="36"/>
                              </w:rPr>
                              <w:t xml:space="preserve">/2026 FOR THE </w:t>
                            </w:r>
                            <w:bookmarkStart w:id="1" w:name="_Hlk234377849"/>
                            <w:bookmarkStart w:id="2" w:name="_Hlk234377850"/>
                            <w:r w:rsidRPr="002F12C5">
                              <w:rPr>
                                <w:rFonts w:eastAsia="Calibri"/>
                                <w:b/>
                                <w:color w:val="auto"/>
                                <w:sz w:val="36"/>
                                <w:szCs w:val="36"/>
                              </w:rPr>
                              <w:t>CONSTRUCTION, REHABILITAION OF AND EXTENSION OF POTABLE WATER SUPPLY SCHEME IN BABA II VILLAGE, SANTA COUNCIL AREA, MEZAM SUB DIVISION IN THE NORTH WEST REGION</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0;margin-top:3pt;width:504.65pt;height:139.5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xfZQIAANIEAAAOAAAAZHJzL2Uyb0RvYy54bWysVE1vGjEQvVfqf7B8bxYQHwnKEtFEVJVQ&#10;EolUkXozXm9YxetxbcMu/fV99gJBSU9VORjb8zwfb97s9U1ba7ZTzldkct6/6HGmjKSiMi85//G0&#10;+HLJmQ/CFEKTUTnfK89vZp8/XTd2qga0IV0ox+DE+Gljc74JwU6zzMuNqoW/IKsMjCW5WgQc3UtW&#10;ONHAe62zQa83zhpyhXUklfe4veuMfJb8l6WS4aEsvQpM5xy5hbS6tK7jms2uxfTFCbup5CEN8Q9Z&#10;1KIyCHpydSeCYFtXfXBVV9KRpzJcSKozKstKqlQDqun33lWz2girUi0gx9sTTf7/uZX3u0fHqgK9&#10;48yIGi36iUaxQrGg2qDYOFLUWD8FcmWBDe1XaiM8luvtkuSrByQ7w3QPPNAR05aujv8oluEhurA/&#10;MY8QTOJyPOxd9UYjziRs/cmkPx6l3mRvz63z4ZuimsVNzh1am1IQu6UPMQExPUJSZqSrYlFpnQ57&#10;f6sd2wmoAOIpqOFMCx9wmfNF+sUy4cKfP9OGNTkfXI4mo67ac2MMdnK61kK+fnQBh9ocuOnoiCyF&#10;dt0eSF1TsQenjjpheisXFfwukdujcFAi2MJ0hQcspSZkQ4cdZxtyv/92H/EQCKycNVB2zv2vrXAK&#10;JX83kM5VfziMo5AOw9FkgIM7t6zPLWZb3xJogzyQXdpGfNDHbemofsYQzmNUmISRiJ3zcNzehm7e&#10;MMRSzecJBPFbEZZmZeVRSpHPp/ZZOHvocNTfPR1nQEzfNbrDxu4amm8DlVVSQSS4Y/XAOwYndfYw&#10;5HEyz88J9fYpmv0BAAD//wMAUEsDBBQABgAIAAAAIQD32DCV3AAAAAcBAAAPAAAAZHJzL2Rvd25y&#10;ZXYueG1sTI/BTsMwEETvSPyDtUjcqN0iSgjZVAjEjQuFA9y28TYJjddR7DSBr8c9wWk1mtHM22Iz&#10;u04deQitF4TlwoBiqbxtpUZ4f3u+ykCFSGKp88II3xxgU56fFZRbP8krH7exVqlEQk4ITYx9rnWo&#10;GnYUFr5nSd7eD45ikkOt7UBTKnedXhmz1o5aSQsN9fzYcHXYjg5h/hqrPuwPlN0uw6d++fHt0/SB&#10;eHkxP9yDijzHvzCc8BM6lIlp50exQXUI6ZGIsE7nZBpzdw1qh7DKbgzostD/+ctfAAAA//8DAFBL&#10;AQItABQABgAIAAAAIQC2gziS/gAAAOEBAAATAAAAAAAAAAAAAAAAAAAAAABbQ29udGVudF9UeXBl&#10;c10ueG1sUEsBAi0AFAAGAAgAAAAhADj9If/WAAAAlAEAAAsAAAAAAAAAAAAAAAAALwEAAF9yZWxz&#10;Ly5yZWxzUEsBAi0AFAAGAAgAAAAhAKEj3F9lAgAA0gQAAA4AAAAAAAAAAAAAAAAALgIAAGRycy9l&#10;Mm9Eb2MueG1sUEsBAi0AFAAGAAgAAAAhAPfYMJXcAAAABwEAAA8AAAAAAAAAAAAAAAAAvwQAAGRy&#10;cy9kb3ducmV2LnhtbFBLBQYAAAAABAAEAPMAAADIBQAAAAA=&#10;" fillcolor="window" strokeweight="2.25pt">
                <v:path arrowok="t"/>
                <v:textbox>
                  <w:txbxContent>
                    <w:p w14:paraId="2FBB7EAE" w14:textId="26EC36DF" w:rsidR="008F02F6" w:rsidRDefault="008F02F6" w:rsidP="005136E7">
                      <w:pPr>
                        <w:jc w:val="center"/>
                      </w:pPr>
                      <w:r w:rsidRPr="002F12C5">
                        <w:rPr>
                          <w:b/>
                          <w:sz w:val="36"/>
                          <w:szCs w:val="36"/>
                        </w:rPr>
                        <w:t>NO: 05/RFQ/SC/SCITB/MINDDEVEL/PROLOG/NWR/2026 OF</w:t>
                      </w:r>
                      <w:r w:rsidR="002D60D8">
                        <w:rPr>
                          <w:b/>
                          <w:sz w:val="36"/>
                          <w:szCs w:val="36"/>
                        </w:rPr>
                        <w:t xml:space="preserve"> 26</w:t>
                      </w:r>
                      <w:r w:rsidRPr="002F12C5">
                        <w:rPr>
                          <w:b/>
                          <w:sz w:val="36"/>
                          <w:szCs w:val="36"/>
                        </w:rPr>
                        <w:t>/</w:t>
                      </w:r>
                      <w:r w:rsidR="002D60D8">
                        <w:rPr>
                          <w:b/>
                          <w:sz w:val="36"/>
                          <w:szCs w:val="36"/>
                        </w:rPr>
                        <w:t>08</w:t>
                      </w:r>
                      <w:r w:rsidRPr="002F12C5">
                        <w:rPr>
                          <w:b/>
                          <w:sz w:val="36"/>
                          <w:szCs w:val="36"/>
                        </w:rPr>
                        <w:t xml:space="preserve">/2026 FOR THE </w:t>
                      </w:r>
                      <w:bookmarkStart w:id="3" w:name="_Hlk234377849"/>
                      <w:bookmarkStart w:id="4" w:name="_Hlk234377850"/>
                      <w:r w:rsidRPr="002F12C5">
                        <w:rPr>
                          <w:rFonts w:eastAsia="Calibri"/>
                          <w:b/>
                          <w:color w:val="auto"/>
                          <w:sz w:val="36"/>
                          <w:szCs w:val="36"/>
                        </w:rPr>
                        <w:t>CONSTRUCTION, REHABILITAION OF AND EXTENSION OF POTABLE WATER SUPPLY SCHEME IN BABA II VILLAGE, SANTA COUNCIL AREA, MEZAM SUB DIVISION IN THE NORTH WEST REGION</w:t>
                      </w:r>
                      <w:bookmarkEnd w:id="3"/>
                      <w:bookmarkEnd w:id="4"/>
                    </w:p>
                  </w:txbxContent>
                </v:textbox>
                <w10:wrap anchorx="page"/>
              </v:shape>
            </w:pict>
          </mc:Fallback>
        </mc:AlternateContent>
      </w:r>
    </w:p>
    <w:p w14:paraId="3B196529" w14:textId="78BA5744" w:rsidR="00065C08" w:rsidRPr="00844AAC" w:rsidRDefault="00065C08" w:rsidP="00844AAC">
      <w:pPr>
        <w:spacing w:after="0" w:line="259" w:lineRule="auto"/>
        <w:ind w:left="180" w:firstLine="0"/>
        <w:jc w:val="center"/>
        <w:rPr>
          <w:sz w:val="28"/>
        </w:rPr>
      </w:pPr>
      <w:r w:rsidRPr="00620F9B">
        <w:rPr>
          <w:sz w:val="28"/>
        </w:rPr>
        <w:t xml:space="preserve"> </w:t>
      </w:r>
    </w:p>
    <w:p w14:paraId="456CA3A6" w14:textId="4694B36A" w:rsidR="00EC7AD6" w:rsidRPr="008161F5" w:rsidRDefault="00EC7AD6" w:rsidP="00892D5A">
      <w:pPr>
        <w:spacing w:after="0" w:line="259" w:lineRule="auto"/>
        <w:ind w:left="180" w:firstLine="0"/>
        <w:jc w:val="center"/>
        <w:rPr>
          <w:color w:val="auto"/>
          <w:sz w:val="28"/>
        </w:rPr>
      </w:pPr>
    </w:p>
    <w:p w14:paraId="73CEEE38" w14:textId="77777777" w:rsidR="00EC7AD6" w:rsidRPr="00620F9B" w:rsidRDefault="00065C08" w:rsidP="00892D5A">
      <w:pPr>
        <w:spacing w:after="30" w:line="259" w:lineRule="auto"/>
        <w:ind w:left="180" w:firstLine="0"/>
        <w:jc w:val="left"/>
        <w:rPr>
          <w:sz w:val="28"/>
        </w:rPr>
      </w:pPr>
      <w:r w:rsidRPr="00620F9B">
        <w:rPr>
          <w:b/>
          <w:sz w:val="32"/>
        </w:rPr>
        <w:t xml:space="preserve"> </w:t>
      </w:r>
    </w:p>
    <w:p w14:paraId="7C52C47C"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6495CF28" w14:textId="349D6279"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1C1BB78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F40CE5" w:rsidRPr="009D6AAF">
        <w:rPr>
          <w:b/>
          <w:bCs/>
          <w:color w:val="auto"/>
          <w:szCs w:val="24"/>
          <w:highlight w:val="cyan"/>
          <w:lang w:val="en-GB"/>
        </w:rPr>
        <w:t>SANTA</w:t>
      </w:r>
      <w:r w:rsidR="00F40CE5" w:rsidRPr="00F40CE5">
        <w:rPr>
          <w:b/>
          <w:bCs/>
          <w:color w:val="auto"/>
          <w:szCs w:val="24"/>
          <w:lang w:val="en-GB"/>
        </w:rPr>
        <w:t xml:space="preserve"> COUNCIL (PROLOG COMMUNITY INVESTMENT SUPPORT GRANT AGREEMENT - </w:t>
      </w:r>
      <w:r w:rsidR="00361A36">
        <w:rPr>
          <w:b/>
          <w:bCs/>
          <w:color w:val="auto"/>
          <w:szCs w:val="24"/>
          <w:lang w:val="en-GB"/>
        </w:rPr>
        <w:t>SANTA</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0BECA893" w14:textId="77777777" w:rsidR="00065C08" w:rsidRDefault="00065C08" w:rsidP="00892D5A">
      <w:pPr>
        <w:spacing w:after="0" w:line="259" w:lineRule="auto"/>
        <w:ind w:left="180" w:right="261" w:firstLine="0"/>
        <w:jc w:val="center"/>
        <w:rPr>
          <w:sz w:val="44"/>
        </w:rPr>
      </w:pPr>
    </w:p>
    <w:p w14:paraId="6364F4D9" w14:textId="77777777" w:rsidR="005136E7" w:rsidRDefault="005136E7" w:rsidP="00892D5A">
      <w:pPr>
        <w:spacing w:after="0" w:line="259" w:lineRule="auto"/>
        <w:ind w:left="180" w:right="261" w:firstLine="0"/>
        <w:jc w:val="center"/>
        <w:rPr>
          <w:sz w:val="44"/>
        </w:rPr>
      </w:pPr>
    </w:p>
    <w:p w14:paraId="59755EAF" w14:textId="77777777" w:rsidR="005136E7" w:rsidRDefault="005136E7"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14:paraId="3BD7EAD7" w14:textId="467934E6" w:rsidR="00400971" w:rsidRDefault="009D6AAF" w:rsidP="00400971">
      <w:pPr>
        <w:jc w:val="center"/>
      </w:pPr>
      <w:bookmarkStart w:id="5" w:name="_Hlk206671462"/>
      <w:r w:rsidRPr="005F3A0F">
        <w:rPr>
          <w:b/>
          <w:color w:val="auto"/>
          <w:sz w:val="40"/>
          <w:szCs w:val="40"/>
          <w:highlight w:val="cyan"/>
          <w:lang w:val="en-GB"/>
        </w:rPr>
        <w:t xml:space="preserve">The </w:t>
      </w:r>
      <w:bookmarkEnd w:id="5"/>
      <w:r w:rsidR="00400971" w:rsidRPr="00400971">
        <w:rPr>
          <w:rFonts w:eastAsia="Calibri"/>
          <w:b/>
          <w:color w:val="auto"/>
          <w:sz w:val="36"/>
          <w:szCs w:val="36"/>
          <w:highlight w:val="cyan"/>
        </w:rPr>
        <w:t>Construction</w:t>
      </w:r>
      <w:r w:rsidR="00400971">
        <w:rPr>
          <w:rFonts w:eastAsia="Calibri"/>
          <w:b/>
          <w:color w:val="auto"/>
          <w:sz w:val="36"/>
          <w:szCs w:val="36"/>
          <w:highlight w:val="cyan"/>
        </w:rPr>
        <w:t>,</w:t>
      </w:r>
      <w:r w:rsidR="00400971" w:rsidRPr="00400971">
        <w:rPr>
          <w:rFonts w:eastAsia="Calibri"/>
          <w:b/>
          <w:color w:val="auto"/>
          <w:sz w:val="36"/>
          <w:szCs w:val="36"/>
          <w:highlight w:val="cyan"/>
        </w:rPr>
        <w:t xml:space="preserve"> </w:t>
      </w:r>
      <w:r w:rsidR="00535421" w:rsidRPr="00400971">
        <w:rPr>
          <w:rFonts w:eastAsia="Calibri"/>
          <w:b/>
          <w:color w:val="auto"/>
          <w:sz w:val="36"/>
          <w:szCs w:val="36"/>
          <w:highlight w:val="cyan"/>
        </w:rPr>
        <w:t>Rehabilitation</w:t>
      </w:r>
      <w:r w:rsidR="00400971" w:rsidRPr="00400971">
        <w:rPr>
          <w:rFonts w:eastAsia="Calibri"/>
          <w:b/>
          <w:color w:val="auto"/>
          <w:sz w:val="36"/>
          <w:szCs w:val="36"/>
          <w:highlight w:val="cyan"/>
        </w:rPr>
        <w:t xml:space="preserve"> </w:t>
      </w:r>
      <w:r w:rsidR="00400971">
        <w:rPr>
          <w:rFonts w:eastAsia="Calibri"/>
          <w:b/>
          <w:color w:val="auto"/>
          <w:sz w:val="36"/>
          <w:szCs w:val="36"/>
          <w:highlight w:val="cyan"/>
        </w:rPr>
        <w:t>o</w:t>
      </w:r>
      <w:r w:rsidR="00400971" w:rsidRPr="00400971">
        <w:rPr>
          <w:rFonts w:eastAsia="Calibri"/>
          <w:b/>
          <w:color w:val="auto"/>
          <w:sz w:val="36"/>
          <w:szCs w:val="36"/>
          <w:highlight w:val="cyan"/>
        </w:rPr>
        <w:t xml:space="preserve">f </w:t>
      </w:r>
      <w:r w:rsidR="00400971">
        <w:rPr>
          <w:rFonts w:eastAsia="Calibri"/>
          <w:b/>
          <w:color w:val="auto"/>
          <w:sz w:val="36"/>
          <w:szCs w:val="36"/>
          <w:highlight w:val="cyan"/>
        </w:rPr>
        <w:t>a</w:t>
      </w:r>
      <w:r w:rsidR="00400971" w:rsidRPr="00400971">
        <w:rPr>
          <w:rFonts w:eastAsia="Calibri"/>
          <w:b/>
          <w:color w:val="auto"/>
          <w:sz w:val="36"/>
          <w:szCs w:val="36"/>
          <w:highlight w:val="cyan"/>
        </w:rPr>
        <w:t xml:space="preserve">nd Extension </w:t>
      </w:r>
      <w:r w:rsidR="00400971">
        <w:rPr>
          <w:rFonts w:eastAsia="Calibri"/>
          <w:b/>
          <w:color w:val="auto"/>
          <w:sz w:val="36"/>
          <w:szCs w:val="36"/>
          <w:highlight w:val="cyan"/>
        </w:rPr>
        <w:t>o</w:t>
      </w:r>
      <w:r w:rsidR="00400971" w:rsidRPr="00400971">
        <w:rPr>
          <w:rFonts w:eastAsia="Calibri"/>
          <w:b/>
          <w:color w:val="auto"/>
          <w:sz w:val="36"/>
          <w:szCs w:val="36"/>
          <w:highlight w:val="cyan"/>
        </w:rPr>
        <w:t xml:space="preserve">f Potable Water Supply Scheme </w:t>
      </w:r>
      <w:r w:rsidR="00400971">
        <w:rPr>
          <w:rFonts w:eastAsia="Calibri"/>
          <w:b/>
          <w:color w:val="auto"/>
          <w:sz w:val="36"/>
          <w:szCs w:val="36"/>
          <w:highlight w:val="cyan"/>
        </w:rPr>
        <w:t>i</w:t>
      </w:r>
      <w:r w:rsidR="00400971" w:rsidRPr="00400971">
        <w:rPr>
          <w:rFonts w:eastAsia="Calibri"/>
          <w:b/>
          <w:color w:val="auto"/>
          <w:sz w:val="36"/>
          <w:szCs w:val="36"/>
          <w:highlight w:val="cyan"/>
        </w:rPr>
        <w:t>n Baba I</w:t>
      </w:r>
      <w:r w:rsidR="00400971">
        <w:rPr>
          <w:rFonts w:eastAsia="Calibri"/>
          <w:b/>
          <w:color w:val="auto"/>
          <w:sz w:val="36"/>
          <w:szCs w:val="36"/>
          <w:highlight w:val="cyan"/>
        </w:rPr>
        <w:t>I</w:t>
      </w:r>
      <w:r w:rsidR="00400971" w:rsidRPr="00400971">
        <w:rPr>
          <w:rFonts w:eastAsia="Calibri"/>
          <w:b/>
          <w:color w:val="auto"/>
          <w:sz w:val="36"/>
          <w:szCs w:val="36"/>
          <w:highlight w:val="cyan"/>
        </w:rPr>
        <w:t xml:space="preserve"> Village, Santa Council Area, Mezam Sub Division </w:t>
      </w:r>
      <w:r w:rsidR="00400971">
        <w:rPr>
          <w:rFonts w:eastAsia="Calibri"/>
          <w:b/>
          <w:color w:val="auto"/>
          <w:sz w:val="36"/>
          <w:szCs w:val="36"/>
          <w:highlight w:val="cyan"/>
        </w:rPr>
        <w:t>i</w:t>
      </w:r>
      <w:r w:rsidR="00400971" w:rsidRPr="00400971">
        <w:rPr>
          <w:rFonts w:eastAsia="Calibri"/>
          <w:b/>
          <w:color w:val="auto"/>
          <w:sz w:val="36"/>
          <w:szCs w:val="36"/>
          <w:highlight w:val="cyan"/>
        </w:rPr>
        <w:t xml:space="preserve">n </w:t>
      </w:r>
      <w:r w:rsidR="00400971">
        <w:rPr>
          <w:rFonts w:eastAsia="Calibri"/>
          <w:b/>
          <w:color w:val="auto"/>
          <w:sz w:val="36"/>
          <w:szCs w:val="36"/>
          <w:highlight w:val="cyan"/>
        </w:rPr>
        <w:t>t</w:t>
      </w:r>
      <w:r w:rsidR="00400971" w:rsidRPr="00400971">
        <w:rPr>
          <w:rFonts w:eastAsia="Calibri"/>
          <w:b/>
          <w:color w:val="auto"/>
          <w:sz w:val="36"/>
          <w:szCs w:val="36"/>
          <w:highlight w:val="cyan"/>
        </w:rPr>
        <w:t>he North West Region</w:t>
      </w:r>
    </w:p>
    <w:p w14:paraId="3E36CD60" w14:textId="65591C2F" w:rsidR="009D6AAF" w:rsidRPr="00400971" w:rsidRDefault="009D6AAF" w:rsidP="009D6AAF">
      <w:pPr>
        <w:spacing w:after="0" w:line="240" w:lineRule="auto"/>
        <w:ind w:firstLine="0"/>
        <w:jc w:val="center"/>
        <w:rPr>
          <w:b/>
          <w:i/>
          <w:iCs/>
          <w:color w:val="auto"/>
          <w:sz w:val="40"/>
          <w:szCs w:val="40"/>
        </w:rPr>
      </w:pPr>
    </w:p>
    <w:p w14:paraId="5771A71A" w14:textId="77777777" w:rsidR="009D6AAF" w:rsidRPr="009D6AAF" w:rsidRDefault="009D6AAF" w:rsidP="009D6AAF">
      <w:pPr>
        <w:spacing w:before="60" w:after="60" w:line="240" w:lineRule="auto"/>
        <w:ind w:firstLine="0"/>
        <w:jc w:val="left"/>
        <w:rPr>
          <w:b/>
          <w:color w:val="auto"/>
          <w:sz w:val="28"/>
          <w:szCs w:val="28"/>
          <w:lang w:val="en-GB"/>
        </w:rPr>
      </w:pPr>
    </w:p>
    <w:p w14:paraId="3E24785F" w14:textId="1FFA4ECA"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Pr>
          <w:b/>
          <w:color w:val="auto"/>
          <w:sz w:val="32"/>
          <w:szCs w:val="10"/>
          <w:lang w:val="en-GB"/>
        </w:rPr>
        <w:t>S</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B2B9627"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Pr="009D6AAF">
        <w:rPr>
          <w:b/>
          <w:bCs/>
          <w:color w:val="auto"/>
          <w:sz w:val="28"/>
          <w:szCs w:val="28"/>
          <w:highlight w:val="cyan"/>
          <w:lang w:val="en-GB"/>
        </w:rPr>
        <w:t>SANTA</w:t>
      </w:r>
      <w:r w:rsidRPr="009D6AAF">
        <w:rPr>
          <w:b/>
          <w:bCs/>
          <w:color w:val="auto"/>
          <w:sz w:val="28"/>
          <w:szCs w:val="28"/>
          <w:lang w:val="en-GB"/>
        </w:rPr>
        <w:t xml:space="preserve"> COUNCIL (PROLOG COMMUNITY INVESTMENT SUPPORT GRANT AGREEMENT - </w:t>
      </w:r>
      <w:r w:rsidR="00DF7B23" w:rsidRPr="00DF7B23">
        <w:rPr>
          <w:b/>
          <w:bCs/>
          <w:color w:val="auto"/>
          <w:sz w:val="28"/>
          <w:szCs w:val="28"/>
          <w:highlight w:val="cyan"/>
          <w:lang w:val="en-GB"/>
        </w:rPr>
        <w:t>SANTA</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812FF7"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9941DB">
              <w:rPr>
                <w:b w:val="0"/>
                <w:bCs/>
                <w:noProof/>
                <w:sz w:val="28"/>
              </w:rPr>
              <w:t>Error! Bookmark not defined.</w:t>
            </w:r>
            <w:r w:rsidRPr="00620F9B">
              <w:rPr>
                <w:sz w:val="28"/>
              </w:rPr>
              <w:fldChar w:fldCharType="end"/>
            </w:r>
          </w:hyperlink>
        </w:p>
        <w:p w14:paraId="65E1AC86" w14:textId="003ABCE4" w:rsidR="00EC7AD6" w:rsidRPr="00620F9B" w:rsidRDefault="0061157E"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9941DB">
              <w:rPr>
                <w:b w:val="0"/>
                <w:bCs/>
                <w:noProof/>
                <w:sz w:val="28"/>
              </w:rPr>
              <w:t>Error! Bookmark not defined.</w:t>
            </w:r>
            <w:r w:rsidR="00065C08" w:rsidRPr="00620F9B">
              <w:rPr>
                <w:sz w:val="28"/>
              </w:rPr>
              <w:fldChar w:fldCharType="end"/>
            </w:r>
          </w:hyperlink>
        </w:p>
        <w:p w14:paraId="1DA49023" w14:textId="3CC0BDBF" w:rsidR="00EC7AD6" w:rsidRPr="00620F9B" w:rsidRDefault="0061157E"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9941DB">
              <w:rPr>
                <w:noProof/>
                <w:sz w:val="28"/>
              </w:rPr>
              <w:t>1</w:t>
            </w:r>
            <w:r w:rsidR="00065C08" w:rsidRPr="00620F9B">
              <w:rPr>
                <w:sz w:val="28"/>
              </w:rPr>
              <w:fldChar w:fldCharType="end"/>
            </w:r>
          </w:hyperlink>
        </w:p>
        <w:p w14:paraId="4D3A4111" w14:textId="217B8DF2" w:rsidR="00EC7AD6" w:rsidRPr="00620F9B" w:rsidRDefault="0061157E"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9941DB">
              <w:rPr>
                <w:noProof/>
                <w:sz w:val="28"/>
              </w:rPr>
              <w:t>9</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1"/>
          <w:head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9"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337BB3">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66F41E81" w14:textId="77777777"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3E4335AC" w14:textId="77777777"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336ED629" w14:textId="77777777"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13" w:history="1">
        <w:r w:rsidRPr="00267E43">
          <w:rPr>
            <w:rFonts w:ascii="Cambria" w:hAnsi="Cambria"/>
            <w:b/>
            <w:color w:val="0000FF"/>
            <w:sz w:val="18"/>
            <w:szCs w:val="18"/>
            <w:u w:val="single"/>
            <w:lang w:eastAsia="fr-FR"/>
          </w:rPr>
          <w:t>santacouncil@yahoo.com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718A2E1" w:rsidR="0014775A" w:rsidRPr="009D6AAF" w:rsidRDefault="00844AAC" w:rsidP="009D6AAF">
      <w:pPr>
        <w:spacing w:after="0" w:line="259" w:lineRule="auto"/>
        <w:ind w:left="180" w:firstLine="0"/>
        <w:jc w:val="center"/>
        <w:rPr>
          <w:b/>
          <w:bCs/>
          <w:sz w:val="28"/>
          <w:szCs w:val="24"/>
          <w:highlight w:val="cyan"/>
        </w:rPr>
      </w:pPr>
      <w:r w:rsidRPr="009D6AAF">
        <w:rPr>
          <w:b/>
          <w:bCs/>
          <w:sz w:val="28"/>
          <w:szCs w:val="24"/>
          <w:highlight w:val="cyan"/>
        </w:rPr>
        <w:t>SANTA</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53469134" w14:textId="77777777" w:rsidR="00844AAC" w:rsidRPr="009D6AAF" w:rsidRDefault="00422ABB" w:rsidP="00844AAC">
      <w:pPr>
        <w:spacing w:after="0" w:line="259" w:lineRule="auto"/>
        <w:ind w:left="180" w:firstLine="0"/>
        <w:jc w:val="center"/>
        <w:rPr>
          <w:b/>
          <w:color w:val="auto"/>
          <w:sz w:val="28"/>
          <w:szCs w:val="28"/>
          <w:highlight w:val="cyan"/>
        </w:rPr>
      </w:pPr>
      <w:r w:rsidRPr="009D6AAF">
        <w:rPr>
          <w:b/>
          <w:bCs/>
          <w:color w:val="auto"/>
          <w:sz w:val="28"/>
          <w:szCs w:val="24"/>
          <w:highlight w:val="cyan"/>
        </w:rPr>
        <w:t>REQUEST FOR QUOTATION</w:t>
      </w:r>
      <w:r w:rsidR="00A478C5" w:rsidRPr="009D6AAF">
        <w:rPr>
          <w:b/>
          <w:bCs/>
          <w:color w:val="auto"/>
          <w:sz w:val="28"/>
          <w:szCs w:val="24"/>
          <w:highlight w:val="cyan"/>
        </w:rPr>
        <w:t xml:space="preserve"> </w:t>
      </w:r>
      <w:r w:rsidRPr="009D6AAF">
        <w:rPr>
          <w:b/>
          <w:bCs/>
          <w:color w:val="auto"/>
          <w:sz w:val="28"/>
          <w:szCs w:val="24"/>
          <w:highlight w:val="cyan"/>
        </w:rPr>
        <w:t xml:space="preserve">(RFQ) </w:t>
      </w:r>
    </w:p>
    <w:p w14:paraId="712B9915" w14:textId="33232B3B" w:rsidR="00762B9E" w:rsidRPr="00400971" w:rsidRDefault="00535421" w:rsidP="00400971">
      <w:pPr>
        <w:jc w:val="center"/>
      </w:pPr>
      <w:r w:rsidRPr="009D6AAF">
        <w:rPr>
          <w:b/>
          <w:color w:val="auto"/>
          <w:sz w:val="28"/>
          <w:szCs w:val="28"/>
          <w:highlight w:val="cyan"/>
        </w:rPr>
        <w:t xml:space="preserve">NO: </w:t>
      </w:r>
      <w:r w:rsidR="008F02F6">
        <w:rPr>
          <w:b/>
          <w:color w:val="auto"/>
          <w:sz w:val="28"/>
          <w:szCs w:val="28"/>
          <w:highlight w:val="cyan"/>
        </w:rPr>
        <w:t>005</w:t>
      </w:r>
      <w:r w:rsidR="00844AAC" w:rsidRPr="009D6AAF">
        <w:rPr>
          <w:b/>
          <w:color w:val="auto"/>
          <w:sz w:val="28"/>
          <w:szCs w:val="28"/>
          <w:highlight w:val="cyan"/>
        </w:rPr>
        <w:t>/RFQ/SC/SCITB/MINDDEVEL/PROLOG/NWR/2026 OF</w:t>
      </w:r>
      <w:r w:rsidR="002D60D8">
        <w:rPr>
          <w:b/>
          <w:color w:val="auto"/>
          <w:sz w:val="28"/>
          <w:szCs w:val="28"/>
          <w:highlight w:val="cyan"/>
        </w:rPr>
        <w:t xml:space="preserve"> 26/08</w:t>
      </w:r>
      <w:r w:rsidR="00844AAC" w:rsidRPr="009D6AAF">
        <w:rPr>
          <w:b/>
          <w:color w:val="auto"/>
          <w:sz w:val="28"/>
          <w:szCs w:val="28"/>
          <w:highlight w:val="cyan"/>
        </w:rPr>
        <w:t xml:space="preserve">/2026 </w:t>
      </w:r>
      <w:r w:rsidR="00762B9E" w:rsidRPr="009D6AAF">
        <w:rPr>
          <w:b/>
          <w:color w:val="auto"/>
          <w:sz w:val="28"/>
          <w:szCs w:val="28"/>
          <w:highlight w:val="cyan"/>
        </w:rPr>
        <w:t xml:space="preserve">FOR </w:t>
      </w:r>
      <w:bookmarkStart w:id="6" w:name="_Hlk231815329"/>
      <w:r w:rsidR="00762B9E" w:rsidRPr="000D2EB1">
        <w:rPr>
          <w:b/>
          <w:color w:val="auto"/>
          <w:sz w:val="28"/>
          <w:szCs w:val="28"/>
          <w:highlight w:val="cyan"/>
        </w:rPr>
        <w:t xml:space="preserve">THE </w:t>
      </w:r>
      <w:bookmarkEnd w:id="6"/>
      <w:r w:rsidR="00400971" w:rsidRPr="00400971">
        <w:rPr>
          <w:rFonts w:eastAsia="Calibri"/>
          <w:b/>
          <w:color w:val="auto"/>
          <w:sz w:val="28"/>
          <w:szCs w:val="28"/>
          <w:highlight w:val="cyan"/>
        </w:rPr>
        <w:t>CONSTRUCTION, REHABILITAION OF AND EXTENSION OF POTABLE WATER SUPPLY SCHEME IN BABA II VILLAGE, SANTA COUNCIL AREA, MEZAM SUB DIVISION IN THE NORTH WEST REGION</w:t>
      </w:r>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77777777"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Pr="00DF7B23">
        <w:rPr>
          <w:b/>
          <w:bCs/>
          <w:color w:val="auto"/>
          <w:spacing w:val="-2"/>
          <w:szCs w:val="24"/>
          <w:highlight w:val="cyan"/>
          <w:lang w:val="en-GB"/>
        </w:rPr>
        <w:t>SANTA</w:t>
      </w:r>
      <w:r w:rsidRPr="00DF7B23">
        <w:rPr>
          <w:b/>
          <w:bCs/>
          <w:color w:val="auto"/>
          <w:spacing w:val="-2"/>
          <w:szCs w:val="24"/>
          <w:lang w:val="en-GB"/>
        </w:rPr>
        <w:t xml:space="preserve"> COUNCIL (PROLOG COMMUNITY INVESTMENT SUPPORT GRANT AGREEMENT - </w:t>
      </w:r>
      <w:r w:rsidRPr="00DF7B23">
        <w:rPr>
          <w:b/>
          <w:bCs/>
          <w:color w:val="auto"/>
          <w:spacing w:val="-2"/>
          <w:szCs w:val="24"/>
          <w:highlight w:val="cyan"/>
          <w:lang w:val="en-GB"/>
        </w:rPr>
        <w:t>SANTA</w:t>
      </w:r>
      <w:r w:rsidRPr="00DF7B23">
        <w:rPr>
          <w:b/>
          <w:bCs/>
          <w:color w:val="auto"/>
          <w:spacing w:val="-2"/>
          <w:szCs w:val="24"/>
          <w:lang w:val="en-GB"/>
        </w:rPr>
        <w:t xml:space="preserve"> COUNCIL, MEZAM DIVISION, SOUTHWEST REGION)</w:t>
      </w:r>
      <w:r w:rsidRPr="00DF7B23">
        <w:rPr>
          <w:color w:val="auto"/>
          <w:spacing w:val="-2"/>
          <w:szCs w:val="24"/>
          <w:lang w:val="en-GB"/>
        </w:rPr>
        <w:t xml:space="preserve"> to build community infrastructure.</w:t>
      </w:r>
    </w:p>
    <w:p w14:paraId="120FC141" w14:textId="19486102" w:rsidR="00400971" w:rsidRPr="00400971" w:rsidRDefault="00DF7B23" w:rsidP="00400971">
      <w:pPr>
        <w:jc w:val="center"/>
        <w:rPr>
          <w:szCs w:val="24"/>
        </w:rPr>
      </w:pPr>
      <w:r w:rsidRPr="00400971">
        <w:rPr>
          <w:color w:val="auto"/>
          <w:spacing w:val="-2"/>
          <w:sz w:val="22"/>
          <w:lang w:val="en-GB"/>
        </w:rPr>
        <w:t xml:space="preserve">As part of the agreement, financing for </w:t>
      </w:r>
      <w:bookmarkStart w:id="7" w:name="_Hlk231814944"/>
      <w:r w:rsidR="009F7386" w:rsidRPr="00400971">
        <w:rPr>
          <w:b/>
          <w:color w:val="auto"/>
          <w:sz w:val="22"/>
          <w:highlight w:val="cyan"/>
        </w:rPr>
        <w:t xml:space="preserve">the </w:t>
      </w:r>
      <w:r w:rsidR="00400971" w:rsidRPr="00400971">
        <w:rPr>
          <w:rFonts w:eastAsia="Calibri"/>
          <w:b/>
          <w:color w:val="auto"/>
          <w:szCs w:val="24"/>
          <w:highlight w:val="cyan"/>
        </w:rPr>
        <w:t xml:space="preserve">Construction, </w:t>
      </w:r>
      <w:r w:rsidR="00535421" w:rsidRPr="00400971">
        <w:rPr>
          <w:rFonts w:eastAsia="Calibri"/>
          <w:b/>
          <w:color w:val="auto"/>
          <w:szCs w:val="24"/>
          <w:highlight w:val="cyan"/>
        </w:rPr>
        <w:t>Rehabilitation</w:t>
      </w:r>
      <w:r w:rsidR="00400971" w:rsidRPr="00400971">
        <w:rPr>
          <w:rFonts w:eastAsia="Calibri"/>
          <w:b/>
          <w:color w:val="auto"/>
          <w:szCs w:val="24"/>
          <w:highlight w:val="cyan"/>
        </w:rPr>
        <w:t xml:space="preserve"> of and Extension of Potable Water Supply Scheme in Baba II Village, Santa Council Area, Mezam Sub Division in the North West Region</w:t>
      </w:r>
    </w:p>
    <w:p w14:paraId="4632E174" w14:textId="01758C5F" w:rsidR="00DF7B23" w:rsidRPr="00400971" w:rsidRDefault="00DF7B23" w:rsidP="008F02F6">
      <w:pPr>
        <w:numPr>
          <w:ilvl w:val="0"/>
          <w:numId w:val="70"/>
        </w:numPr>
        <w:suppressAutoHyphens/>
        <w:spacing w:before="120" w:after="120" w:line="240" w:lineRule="auto"/>
        <w:ind w:left="540"/>
        <w:jc w:val="left"/>
        <w:rPr>
          <w:color w:val="auto"/>
          <w:szCs w:val="24"/>
          <w:lang w:val="en-GB"/>
        </w:rPr>
      </w:pPr>
      <w:r w:rsidRPr="00400971">
        <w:rPr>
          <w:b/>
          <w:bCs/>
          <w:color w:val="auto"/>
          <w:spacing w:val="-2"/>
          <w:szCs w:val="24"/>
          <w:lang w:val="en-GB"/>
        </w:rPr>
        <w:t xml:space="preserve">The Mayor of </w:t>
      </w:r>
      <w:r w:rsidR="009F7386" w:rsidRPr="00400971">
        <w:rPr>
          <w:b/>
          <w:bCs/>
          <w:color w:val="auto"/>
          <w:spacing w:val="-2"/>
          <w:szCs w:val="24"/>
          <w:highlight w:val="cyan"/>
          <w:lang w:val="en-GB"/>
        </w:rPr>
        <w:t>Santa</w:t>
      </w:r>
      <w:r w:rsidRPr="00400971">
        <w:rPr>
          <w:b/>
          <w:bCs/>
          <w:color w:val="auto"/>
          <w:spacing w:val="-2"/>
          <w:szCs w:val="24"/>
          <w:lang w:val="en-GB"/>
        </w:rPr>
        <w:t xml:space="preserve"> Council</w:t>
      </w:r>
      <w:r w:rsidRPr="00400971">
        <w:rPr>
          <w:color w:val="auto"/>
          <w:spacing w:val="-2"/>
          <w:szCs w:val="24"/>
          <w:lang w:val="en-GB"/>
        </w:rPr>
        <w:t xml:space="preserve"> now invites quotations from contractors for </w:t>
      </w:r>
      <w:r w:rsidRPr="00400971">
        <w:rPr>
          <w:color w:val="auto"/>
          <w:szCs w:val="24"/>
          <w:lang w:val="en-GB"/>
        </w:rPr>
        <w:t xml:space="preserve">the Works described in Annex 1: Works Requirements, attached to this RFQ. </w:t>
      </w:r>
      <w:r w:rsidRPr="00400971">
        <w:rPr>
          <w:color w:val="auto"/>
          <w:spacing w:val="-2"/>
          <w:szCs w:val="24"/>
          <w:lang w:val="en-GB"/>
        </w:rPr>
        <w:t xml:space="preserve">As soon as the RFQ is published, the tender’s file will be made available to all bidders, either at their request to the </w:t>
      </w:r>
      <w:r w:rsidRPr="00400971">
        <w:rPr>
          <w:b/>
          <w:bCs/>
          <w:color w:val="auto"/>
          <w:spacing w:val="-2"/>
          <w:szCs w:val="24"/>
          <w:highlight w:val="cyan"/>
          <w:lang w:val="en-GB"/>
        </w:rPr>
        <w:t>SANTA</w:t>
      </w:r>
      <w:r w:rsidRPr="00400971">
        <w:rPr>
          <w:b/>
          <w:bCs/>
          <w:color w:val="auto"/>
          <w:spacing w:val="-2"/>
          <w:szCs w:val="24"/>
          <w:lang w:val="en-GB"/>
        </w:rPr>
        <w:t xml:space="preserve"> Council (Employer)</w:t>
      </w:r>
      <w:r w:rsidRPr="00400971">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8" w:name="_Toc438438824"/>
      <w:bookmarkStart w:id="9" w:name="_Toc438532568"/>
      <w:bookmarkStart w:id="10" w:name="_Toc438733968"/>
      <w:bookmarkStart w:id="11" w:name="_Toc438907009"/>
      <w:bookmarkStart w:id="12" w:name="_Toc438907208"/>
      <w:bookmarkStart w:id="13" w:name="_Toc97371006"/>
      <w:bookmarkStart w:id="14" w:name="_Toc139863107"/>
      <w:bookmarkStart w:id="15" w:name="_Toc325723921"/>
      <w:bookmarkStart w:id="16" w:name="_Toc435624815"/>
      <w:bookmarkStart w:id="17" w:name="_Toc448224228"/>
      <w:bookmarkStart w:id="18"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8"/>
    <w:bookmarkEnd w:id="9"/>
    <w:bookmarkEnd w:id="10"/>
    <w:bookmarkEnd w:id="11"/>
    <w:bookmarkEnd w:id="12"/>
    <w:bookmarkEnd w:id="13"/>
    <w:bookmarkEnd w:id="14"/>
    <w:bookmarkEnd w:id="15"/>
    <w:bookmarkEnd w:id="16"/>
    <w:bookmarkEnd w:id="17"/>
    <w:bookmarkEnd w:id="18"/>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078EEAED"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535421"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w:t>
      </w:r>
      <w:r w:rsidRPr="00DF7B23">
        <w:rPr>
          <w:color w:val="auto"/>
          <w:szCs w:val="24"/>
          <w:lang w:val="en-GB"/>
        </w:rPr>
        <w:lastRenderedPageBreak/>
        <w:t>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9"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9"/>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20"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20"/>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1" w:name="_Toc205586927"/>
      <w:r w:rsidRPr="00DF7B23">
        <w:rPr>
          <w:color w:val="auto"/>
          <w:spacing w:val="-2"/>
          <w:szCs w:val="24"/>
          <w:lang w:val="en-GB"/>
        </w:rPr>
        <w:t>are legally and financially autonomous;</w:t>
      </w:r>
      <w:bookmarkEnd w:id="21"/>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2" w:name="_Toc205586928"/>
      <w:r w:rsidRPr="00DF7B23">
        <w:rPr>
          <w:color w:val="auto"/>
          <w:spacing w:val="-2"/>
          <w:szCs w:val="24"/>
          <w:lang w:val="en-GB"/>
        </w:rPr>
        <w:t>operate under commercial law; and</w:t>
      </w:r>
      <w:bookmarkEnd w:id="22"/>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3"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3"/>
    </w:p>
    <w:p w14:paraId="2E236554" w14:textId="2AF99763"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w:t>
      </w:r>
      <w:r w:rsidR="00535421" w:rsidRPr="00DF7B23">
        <w:rPr>
          <w:color w:val="auto"/>
          <w:szCs w:val="24"/>
          <w:lang w:val="en-GB"/>
        </w:rPr>
        <w:t>for Quotations</w:t>
      </w:r>
      <w:r w:rsidRPr="00DF7B23">
        <w:rPr>
          <w:color w:val="auto"/>
          <w:szCs w:val="24"/>
          <w:lang w:val="en-GB"/>
        </w:rPr>
        <w:t xml:space="preserve">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4" w:name="_Toc205586930"/>
      <w:r w:rsidRPr="00DF7B23">
        <w:rPr>
          <w:color w:val="auto"/>
          <w:spacing w:val="-2"/>
          <w:szCs w:val="20"/>
          <w:lang w:val="en-GB"/>
        </w:rPr>
        <w:t>directly or indirectly controls, is controlled by or is under common control with another Contractor that submitted a Quotation;</w:t>
      </w:r>
      <w:bookmarkEnd w:id="24"/>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5" w:name="_Toc205586931"/>
      <w:r w:rsidRPr="00DF7B23">
        <w:rPr>
          <w:color w:val="auto"/>
          <w:spacing w:val="-2"/>
          <w:szCs w:val="20"/>
          <w:lang w:val="en-GB"/>
        </w:rPr>
        <w:lastRenderedPageBreak/>
        <w:t>receives or has received any direct or indirect subsidy from another Contractor that submitted a Quotation;</w:t>
      </w:r>
      <w:bookmarkEnd w:id="25"/>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2"/>
      <w:r w:rsidRPr="00DF7B23">
        <w:rPr>
          <w:color w:val="auto"/>
          <w:szCs w:val="24"/>
          <w:lang w:val="en-GB"/>
        </w:rPr>
        <w:t>has the same legal representative as another Contractor that submitted a Quotation;</w:t>
      </w:r>
      <w:bookmarkEnd w:id="26"/>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7"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7"/>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8"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8"/>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9"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9"/>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0"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0"/>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31"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1"/>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lastRenderedPageBreak/>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The Mayor of SANTA Council</w:t>
      </w:r>
    </w:p>
    <w:p w14:paraId="5C5D63AA"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Pr="00DF7B23">
        <w:rPr>
          <w:b/>
          <w:bCs/>
          <w:iCs/>
          <w:color w:val="auto"/>
          <w:szCs w:val="24"/>
          <w:highlight w:val="cyan"/>
          <w:lang w:val="en-GB"/>
        </w:rPr>
        <w:t>SANTA</w:t>
      </w:r>
      <w:r w:rsidRPr="00DF7B23">
        <w:rPr>
          <w:b/>
          <w:bCs/>
          <w:iCs/>
          <w:color w:val="auto"/>
          <w:szCs w:val="24"/>
          <w:lang w:val="en-GB"/>
        </w:rPr>
        <w:t xml:space="preserve"> </w:t>
      </w:r>
      <w:r w:rsidRPr="00E90E38">
        <w:rPr>
          <w:b/>
          <w:bCs/>
          <w:iCs/>
          <w:color w:val="auto"/>
          <w:szCs w:val="24"/>
          <w:highlight w:val="cyan"/>
          <w:lang w:val="en-GB"/>
        </w:rPr>
        <w:t>Council</w:t>
      </w:r>
    </w:p>
    <w:p w14:paraId="05C546DB" w14:textId="77777777"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Pr="00DF7B23">
        <w:rPr>
          <w:b/>
          <w:bCs/>
          <w:iCs/>
          <w:color w:val="auto"/>
          <w:szCs w:val="24"/>
          <w:highlight w:val="cyan"/>
          <w:lang w:val="en-GB"/>
        </w:rPr>
        <w:t>SANTA</w:t>
      </w:r>
    </w:p>
    <w:p w14:paraId="7C3BE7B8" w14:textId="7BAC09D3"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90-SANTA</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495C5499"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(+237) 67</w:t>
      </w:r>
      <w:r w:rsidR="00F60B52" w:rsidRPr="00F60B52">
        <w:rPr>
          <w:iCs/>
          <w:color w:val="auto"/>
          <w:szCs w:val="24"/>
          <w:highlight w:val="cyan"/>
          <w:lang w:val="en-GB"/>
        </w:rPr>
        <w:t>4574398</w:t>
      </w:r>
      <w:r w:rsidRPr="00DF7B23">
        <w:rPr>
          <w:iCs/>
          <w:color w:val="auto"/>
          <w:szCs w:val="24"/>
          <w:highlight w:val="cyan"/>
          <w:lang w:val="en-GB"/>
        </w:rPr>
        <w:t>/67</w:t>
      </w:r>
      <w:r w:rsidR="00F60B52" w:rsidRPr="00F60B52">
        <w:rPr>
          <w:iCs/>
          <w:color w:val="auto"/>
          <w:szCs w:val="24"/>
          <w:highlight w:val="cyan"/>
          <w:lang w:val="en-GB"/>
        </w:rPr>
        <w:t>7181549</w:t>
      </w:r>
    </w:p>
    <w:p w14:paraId="63A29407" w14:textId="107FAB17" w:rsidR="00DF7B23" w:rsidRPr="00DF7B23" w:rsidRDefault="00DF7B23" w:rsidP="00DF7B23">
      <w:pPr>
        <w:suppressAutoHyphens/>
        <w:spacing w:after="0" w:line="240" w:lineRule="auto"/>
        <w:ind w:firstLine="0"/>
        <w:rPr>
          <w:iCs/>
          <w:color w:val="auto"/>
          <w:szCs w:val="24"/>
          <w:highlight w:val="yellow"/>
          <w:lang w:val="en-GB"/>
        </w:rPr>
      </w:pPr>
      <w:r w:rsidRPr="00DF7B23">
        <w:rPr>
          <w:iCs/>
          <w:color w:val="auto"/>
          <w:szCs w:val="24"/>
          <w:lang w:val="en-GB"/>
        </w:rPr>
        <w:tab/>
        <w:t>Mail :</w:t>
      </w:r>
      <w:r w:rsidRPr="00DF7B23">
        <w:rPr>
          <w:iCs/>
          <w:color w:val="auto"/>
          <w:szCs w:val="24"/>
          <w:lang w:val="en-GB"/>
        </w:rPr>
        <w:tab/>
        <w:t xml:space="preserve">                        </w:t>
      </w:r>
      <w:hyperlink r:id="rId15" w:history="1">
        <w:r w:rsidR="00F60B52" w:rsidRPr="00317E0E">
          <w:rPr>
            <w:rStyle w:val="Hyperlink"/>
            <w:iCs/>
            <w:szCs w:val="24"/>
            <w:highlight w:val="cyan"/>
          </w:rPr>
          <w:t>foghasimplice</w:t>
        </w:r>
        <w:r w:rsidR="00F60B52" w:rsidRPr="00DF7B23">
          <w:rPr>
            <w:rStyle w:val="Hyperlink"/>
            <w:iCs/>
            <w:szCs w:val="24"/>
            <w:highlight w:val="cyan"/>
            <w:lang w:val="en-GB"/>
          </w:rPr>
          <w:t>@gmail.com</w:t>
        </w:r>
      </w:hyperlink>
      <w:r w:rsidRPr="00DF7B23">
        <w:rPr>
          <w:iCs/>
          <w:color w:val="auto"/>
          <w:szCs w:val="24"/>
          <w:highlight w:val="yellow"/>
          <w:lang w:val="en-GB"/>
        </w:rPr>
        <w:t xml:space="preserve"> copy to </w:t>
      </w:r>
      <w:bookmarkStart w:id="32" w:name="_Hlk234271498"/>
      <w:r>
        <w:fldChar w:fldCharType="begin"/>
      </w:r>
      <w:r>
        <w:instrText>HYPERLINK "mailto:leotabeako@minddevel.gov.cm"</w:instrText>
      </w:r>
      <w:r>
        <w:fldChar w:fldCharType="separate"/>
      </w:r>
      <w:r w:rsidRPr="00DF7B23">
        <w:rPr>
          <w:b/>
          <w:bCs/>
          <w:iCs/>
          <w:color w:val="0000FF"/>
          <w:szCs w:val="24"/>
          <w:highlight w:val="yellow"/>
          <w:u w:val="single"/>
          <w:lang w:val="en-GB"/>
        </w:rPr>
        <w:t>leotabeako@minddevel.gov.cm</w:t>
      </w:r>
      <w:r>
        <w:rPr>
          <w:b/>
          <w:bCs/>
          <w:iCs/>
          <w:color w:val="0000FF"/>
          <w:szCs w:val="24"/>
          <w:highlight w:val="yellow"/>
          <w:u w:val="single"/>
          <w:lang w:val="en-GB"/>
        </w:rPr>
        <w:fldChar w:fldCharType="end"/>
      </w:r>
      <w:r w:rsidRPr="00DF7B23">
        <w:rPr>
          <w:b/>
          <w:bCs/>
          <w:iCs/>
          <w:color w:val="auto"/>
          <w:szCs w:val="24"/>
          <w:highlight w:val="yellow"/>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DF7B23">
        <w:rPr>
          <w:color w:val="auto"/>
          <w:szCs w:val="24"/>
          <w:highlight w:val="yellow"/>
          <w:lang w:val="en-GB"/>
        </w:rPr>
        <w:t xml:space="preserve">                                                </w:t>
      </w:r>
      <w:hyperlink r:id="rId16" w:history="1">
        <w:r w:rsidRPr="00DF7B23">
          <w:rPr>
            <w:b/>
            <w:bCs/>
            <w:iCs/>
            <w:color w:val="0000FF"/>
            <w:szCs w:val="24"/>
            <w:highlight w:val="yellow"/>
            <w:u w:val="single"/>
            <w:lang w:val="en-GB"/>
          </w:rPr>
          <w:t>e.abdoul2025@minddevel.gov.cm</w:t>
        </w:r>
      </w:hyperlink>
      <w:r w:rsidRPr="00DF7B23">
        <w:rPr>
          <w:iCs/>
          <w:color w:val="auto"/>
          <w:szCs w:val="24"/>
          <w:highlight w:val="yellow"/>
          <w:lang w:val="en-GB"/>
        </w:rPr>
        <w:t>.</w:t>
      </w:r>
      <w:r w:rsidRPr="00DF7B23">
        <w:rPr>
          <w:iCs/>
          <w:color w:val="auto"/>
          <w:szCs w:val="24"/>
          <w:lang w:val="en-GB"/>
        </w:rPr>
        <w:t xml:space="preserve"> </w:t>
      </w:r>
    </w:p>
    <w:bookmarkEnd w:id="32"/>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05000A7A" w14:textId="3C7A6287" w:rsidR="006C1645" w:rsidRDefault="00DF7B23" w:rsidP="006C1645">
      <w:pPr>
        <w:jc w:val="center"/>
      </w:pPr>
      <w:r w:rsidRPr="00DF7B23">
        <w:rPr>
          <w:b/>
          <w:bCs/>
          <w:i/>
          <w:iCs/>
          <w:color w:val="auto"/>
          <w:szCs w:val="24"/>
          <w:highlight w:val="cyan"/>
          <w:lang w:val="en-GB"/>
        </w:rPr>
        <w:t>“Request for Quotations N°</w:t>
      </w:r>
      <w:r w:rsidR="002D60D8">
        <w:rPr>
          <w:b/>
          <w:bCs/>
          <w:i/>
          <w:iCs/>
          <w:color w:val="auto"/>
          <w:szCs w:val="24"/>
          <w:highlight w:val="cyan"/>
          <w:lang w:val="en-GB"/>
        </w:rPr>
        <w:t>005</w:t>
      </w:r>
      <w:r w:rsidRPr="00DF7B23">
        <w:rPr>
          <w:b/>
          <w:bCs/>
          <w:i/>
          <w:iCs/>
          <w:color w:val="auto"/>
          <w:szCs w:val="24"/>
          <w:highlight w:val="cyan"/>
          <w:lang w:val="en-GB"/>
        </w:rPr>
        <w:t xml:space="preserve">/ </w:t>
      </w:r>
      <w:r w:rsidR="005F34BF">
        <w:rPr>
          <w:b/>
          <w:bCs/>
          <w:i/>
          <w:iCs/>
          <w:color w:val="auto"/>
          <w:szCs w:val="24"/>
          <w:highlight w:val="cyan"/>
          <w:lang w:val="en-GB"/>
        </w:rPr>
        <w:t>RFQ</w:t>
      </w:r>
      <w:r w:rsidRPr="00DF7B23">
        <w:rPr>
          <w:b/>
          <w:bCs/>
          <w:i/>
          <w:iCs/>
          <w:color w:val="auto"/>
          <w:szCs w:val="24"/>
          <w:highlight w:val="cyan"/>
          <w:lang w:val="en-GB"/>
        </w:rPr>
        <w:t>/</w:t>
      </w:r>
      <w:r w:rsidR="005F34BF">
        <w:rPr>
          <w:b/>
          <w:bCs/>
          <w:i/>
          <w:iCs/>
          <w:color w:val="auto"/>
          <w:szCs w:val="24"/>
          <w:highlight w:val="cyan"/>
          <w:lang w:val="en-GB"/>
        </w:rPr>
        <w:t>CS/CIPM/MIDDEVEL/PROLOG /</w:t>
      </w:r>
      <w:r w:rsidRPr="00DF7B23">
        <w:rPr>
          <w:b/>
          <w:bCs/>
          <w:i/>
          <w:iCs/>
          <w:color w:val="auto"/>
          <w:szCs w:val="24"/>
          <w:highlight w:val="cyan"/>
          <w:lang w:val="en-GB"/>
        </w:rPr>
        <w:t>2026 OF</w:t>
      </w:r>
      <w:r w:rsidR="002D60D8">
        <w:rPr>
          <w:b/>
          <w:bCs/>
          <w:i/>
          <w:iCs/>
          <w:color w:val="auto"/>
          <w:szCs w:val="24"/>
          <w:highlight w:val="cyan"/>
          <w:lang w:val="en-GB"/>
        </w:rPr>
        <w:t xml:space="preserve"> 26/08/2026</w:t>
      </w:r>
      <w:r w:rsidRPr="00DF7B23">
        <w:rPr>
          <w:b/>
          <w:bCs/>
          <w:i/>
          <w:iCs/>
          <w:color w:val="auto"/>
          <w:szCs w:val="24"/>
          <w:highlight w:val="cyan"/>
          <w:lang w:val="en-GB"/>
        </w:rPr>
        <w:t xml:space="preserve"> for </w:t>
      </w:r>
      <w:r w:rsidR="005A7205" w:rsidRPr="005A7205">
        <w:rPr>
          <w:b/>
          <w:bCs/>
          <w:i/>
          <w:iCs/>
          <w:color w:val="auto"/>
          <w:szCs w:val="24"/>
          <w:highlight w:val="cyan"/>
          <w:lang w:val="en-GB"/>
        </w:rPr>
        <w:t xml:space="preserve">the </w:t>
      </w:r>
      <w:r w:rsidR="006C1645" w:rsidRPr="006C1645">
        <w:rPr>
          <w:rFonts w:eastAsia="Calibri"/>
          <w:b/>
          <w:color w:val="auto"/>
          <w:szCs w:val="24"/>
          <w:highlight w:val="cyan"/>
        </w:rPr>
        <w:t xml:space="preserve">Construction, </w:t>
      </w:r>
      <w:r w:rsidR="00535421" w:rsidRPr="006C1645">
        <w:rPr>
          <w:rFonts w:eastAsia="Calibri"/>
          <w:b/>
          <w:color w:val="auto"/>
          <w:szCs w:val="24"/>
          <w:highlight w:val="cyan"/>
        </w:rPr>
        <w:t>Rehabilitation</w:t>
      </w:r>
      <w:r w:rsidR="006C1645" w:rsidRPr="006C1645">
        <w:rPr>
          <w:rFonts w:eastAsia="Calibri"/>
          <w:b/>
          <w:color w:val="auto"/>
          <w:szCs w:val="24"/>
          <w:highlight w:val="cyan"/>
        </w:rPr>
        <w:t xml:space="preserve"> of and Extension of Potable Water Supply Scheme in Baba II Village, Santa Council Area, Mezam Sub Division in the North West Region</w:t>
      </w:r>
    </w:p>
    <w:p w14:paraId="26AAE3B6" w14:textId="6D9EA0CA" w:rsidR="005A7205" w:rsidRPr="006C1645" w:rsidRDefault="005A7205" w:rsidP="00DF7B23">
      <w:pPr>
        <w:suppressAutoHyphens/>
        <w:spacing w:before="120" w:after="120" w:line="240" w:lineRule="auto"/>
        <w:ind w:left="720" w:firstLine="0"/>
        <w:contextualSpacing/>
        <w:jc w:val="center"/>
        <w:rPr>
          <w:b/>
          <w:bCs/>
          <w:i/>
          <w:iCs/>
          <w:color w:val="auto"/>
          <w:szCs w:val="24"/>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2D192DCC"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2D60D8">
        <w:rPr>
          <w:b/>
          <w:color w:val="auto"/>
          <w:sz w:val="28"/>
          <w:szCs w:val="28"/>
          <w:lang w:val="en-GB"/>
        </w:rPr>
        <w:t>16/09/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Pr="00DF7B23">
        <w:rPr>
          <w:b/>
          <w:bCs/>
          <w:color w:val="auto"/>
          <w:szCs w:val="24"/>
          <w:highlight w:val="cyan"/>
          <w:lang w:val="en-GB"/>
        </w:rPr>
        <w:t>SANTA Council</w:t>
      </w:r>
    </w:p>
    <w:p w14:paraId="083635A4" w14:textId="77777777"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Pr="00DF7B23">
        <w:rPr>
          <w:b/>
          <w:bCs/>
          <w:color w:val="auto"/>
          <w:szCs w:val="24"/>
          <w:highlight w:val="cyan"/>
          <w:lang w:val="en-GB"/>
        </w:rPr>
        <w:t>SANTA Council</w:t>
      </w:r>
    </w:p>
    <w:p w14:paraId="22B49398"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Pr="00DF7B23">
        <w:rPr>
          <w:b/>
          <w:bCs/>
          <w:color w:val="auto"/>
          <w:szCs w:val="24"/>
          <w:highlight w:val="cyan"/>
          <w:lang w:val="en-GB"/>
        </w:rPr>
        <w:t>SANTA</w:t>
      </w:r>
    </w:p>
    <w:p w14:paraId="048EFED8" w14:textId="10843C26"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5B0B27" w:rsidRPr="005B0B27">
        <w:rPr>
          <w:color w:val="auto"/>
          <w:szCs w:val="24"/>
          <w:highlight w:val="cyan"/>
          <w:lang w:val="en-GB"/>
        </w:rPr>
        <w:t>SANTA</w:t>
      </w:r>
    </w:p>
    <w:p w14:paraId="7CD36906" w14:textId="49CD77A4"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5B0B27" w:rsidRPr="005B0B27">
        <w:rPr>
          <w:color w:val="auto"/>
          <w:szCs w:val="24"/>
          <w:highlight w:val="cyan"/>
          <w:lang w:val="en-GB"/>
        </w:rPr>
        <w:t>90-SANTA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62D8FEE"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(+237) 67</w:t>
      </w:r>
      <w:r w:rsidR="005B0B27" w:rsidRPr="00F60B52">
        <w:rPr>
          <w:iCs/>
          <w:color w:val="auto"/>
          <w:szCs w:val="24"/>
          <w:highlight w:val="cyan"/>
          <w:lang w:val="en-GB"/>
        </w:rPr>
        <w:t>4574398</w:t>
      </w:r>
      <w:r w:rsidR="005B0B27" w:rsidRPr="00DF7B23">
        <w:rPr>
          <w:iCs/>
          <w:color w:val="auto"/>
          <w:szCs w:val="24"/>
          <w:highlight w:val="cyan"/>
          <w:lang w:val="en-GB"/>
        </w:rPr>
        <w:t>/67</w:t>
      </w:r>
      <w:r w:rsidR="005B0B27" w:rsidRPr="00F60B52">
        <w:rPr>
          <w:iCs/>
          <w:color w:val="auto"/>
          <w:szCs w:val="24"/>
          <w:highlight w:val="cyan"/>
          <w:lang w:val="en-GB"/>
        </w:rPr>
        <w:t>7181549</w:t>
      </w:r>
    </w:p>
    <w:p w14:paraId="2776314D" w14:textId="7CC5EDB8" w:rsidR="00DF7B23" w:rsidRPr="00DF7B23" w:rsidRDefault="00DF7B23" w:rsidP="00DF7B23">
      <w:pPr>
        <w:suppressAutoHyphens/>
        <w:spacing w:after="0" w:line="240" w:lineRule="auto"/>
        <w:ind w:left="2880" w:hanging="2160"/>
        <w:rPr>
          <w:iCs/>
          <w:color w:val="auto"/>
          <w:szCs w:val="24"/>
          <w:highlight w:val="yellow"/>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7" w:history="1">
        <w:r w:rsidR="005B0B27" w:rsidRPr="00317E0E">
          <w:rPr>
            <w:rStyle w:val="Hyperlink"/>
            <w:iCs/>
            <w:szCs w:val="24"/>
            <w:highlight w:val="cyan"/>
          </w:rPr>
          <w:t>foghasimplice</w:t>
        </w:r>
        <w:r w:rsidR="005B0B27" w:rsidRPr="00DF7B23">
          <w:rPr>
            <w:rStyle w:val="Hyperlink"/>
            <w:iCs/>
            <w:szCs w:val="24"/>
            <w:highlight w:val="cyan"/>
            <w:lang w:val="en-GB"/>
          </w:rPr>
          <w:t>@gmail.com</w:t>
        </w:r>
      </w:hyperlink>
      <w:r w:rsidRPr="00DF7B23">
        <w:rPr>
          <w:iCs/>
          <w:color w:val="auto"/>
          <w:szCs w:val="24"/>
          <w:highlight w:val="yellow"/>
          <w:lang w:val="en-GB"/>
        </w:rPr>
        <w:t xml:space="preserve"> copy to </w:t>
      </w:r>
      <w:hyperlink r:id="rId18" w:history="1">
        <w:r w:rsidRPr="00DF7B23">
          <w:rPr>
            <w:b/>
            <w:bCs/>
            <w:iCs/>
            <w:color w:val="0000FF"/>
            <w:szCs w:val="24"/>
            <w:highlight w:val="yellow"/>
            <w:u w:val="single"/>
            <w:lang w:val="en-GB"/>
          </w:rPr>
          <w:t>leotabeako@minddevel.gov.cm</w:t>
        </w:r>
      </w:hyperlink>
      <w:r w:rsidRPr="00DF7B23">
        <w:rPr>
          <w:b/>
          <w:bCs/>
          <w:iCs/>
          <w:color w:val="auto"/>
          <w:szCs w:val="24"/>
          <w:highlight w:val="yellow"/>
          <w:lang w:val="en-GB"/>
        </w:rPr>
        <w:t xml:space="preserve">, </w:t>
      </w:r>
    </w:p>
    <w:p w14:paraId="7C4E1D54" w14:textId="77777777" w:rsidR="00DF7B23" w:rsidRPr="00DF7B23" w:rsidRDefault="0061157E" w:rsidP="00DF7B23">
      <w:pPr>
        <w:suppressAutoHyphens/>
        <w:spacing w:after="0" w:line="240" w:lineRule="auto"/>
        <w:ind w:left="2880" w:hanging="48"/>
        <w:rPr>
          <w:iCs/>
          <w:color w:val="auto"/>
          <w:szCs w:val="24"/>
          <w:lang w:val="en-GB"/>
        </w:rPr>
      </w:pPr>
      <w:hyperlink r:id="rId19" w:history="1">
        <w:r w:rsidR="00DF7B23" w:rsidRPr="00DF7B23">
          <w:rPr>
            <w:b/>
            <w:bCs/>
            <w:iCs/>
            <w:color w:val="0000FF"/>
            <w:szCs w:val="24"/>
            <w:highlight w:val="yellow"/>
            <w:u w:val="single"/>
            <w:lang w:val="en-GB"/>
          </w:rPr>
          <w:t>e.abdoul2025@minddevel.gov.cm</w:t>
        </w:r>
      </w:hyperlink>
      <w:r w:rsidR="00DF7B23" w:rsidRPr="00DF7B23">
        <w:rPr>
          <w:iCs/>
          <w:color w:val="auto"/>
          <w:szCs w:val="24"/>
          <w:highlight w:val="yellow"/>
          <w:lang w:val="en-GB"/>
        </w:rPr>
        <w:t>.</w:t>
      </w:r>
      <w:r w:rsidR="00DF7B23"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1E4D356B"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Pr="00DF7B23">
        <w:rPr>
          <w:b/>
          <w:bCs/>
          <w:color w:val="auto"/>
          <w:szCs w:val="24"/>
          <w:highlight w:val="cyan"/>
          <w:lang w:val="en-GB"/>
        </w:rPr>
        <w:t>SANTA</w:t>
      </w:r>
      <w:r w:rsidRPr="00DF7B23">
        <w:rPr>
          <w:b/>
          <w:bCs/>
          <w:color w:val="auto"/>
          <w:szCs w:val="24"/>
          <w:lang w:val="en-GB"/>
        </w:rPr>
        <w:t xml:space="preserve"> Council</w:t>
      </w:r>
      <w:r w:rsidRPr="00DF7B23">
        <w:rPr>
          <w:color w:val="auto"/>
          <w:szCs w:val="24"/>
          <w:lang w:val="en-GB"/>
        </w:rPr>
        <w:t xml:space="preserve"> on </w:t>
      </w:r>
      <w:r w:rsidR="002D60D8">
        <w:rPr>
          <w:b/>
          <w:color w:val="auto"/>
          <w:szCs w:val="24"/>
          <w:lang w:val="en-GB"/>
        </w:rPr>
        <w:t>16/09/2026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p w14:paraId="0FF92944" w14:textId="70F533AE" w:rsidR="008F02F6" w:rsidRPr="006B5A0C" w:rsidRDefault="008F02F6" w:rsidP="008F02F6">
      <w:pPr>
        <w:suppressAutoHyphens/>
        <w:spacing w:before="120" w:after="120" w:line="240" w:lineRule="auto"/>
        <w:ind w:firstLine="0"/>
        <w:jc w:val="center"/>
        <w:rPr>
          <w:b/>
          <w:bCs/>
          <w:color w:val="auto"/>
          <w:szCs w:val="24"/>
          <w:lang w:val="en-GB"/>
        </w:rPr>
      </w:pPr>
    </w:p>
    <w:tbl>
      <w:tblPr>
        <w:tblW w:w="10783" w:type="dxa"/>
        <w:jc w:val="center"/>
        <w:tblCellMar>
          <w:left w:w="10" w:type="dxa"/>
          <w:right w:w="10" w:type="dxa"/>
        </w:tblCellMar>
        <w:tblLook w:val="04A0" w:firstRow="1" w:lastRow="0" w:firstColumn="1" w:lastColumn="0" w:noHBand="0" w:noVBand="1"/>
      </w:tblPr>
      <w:tblGrid>
        <w:gridCol w:w="513"/>
        <w:gridCol w:w="8771"/>
        <w:gridCol w:w="1499"/>
      </w:tblGrid>
      <w:tr w:rsidR="008F02F6" w:rsidRPr="006B5A0C" w14:paraId="38D706DD"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0C834"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No</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D5D10"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Designation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81769"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BINARY NOTATION</w:t>
            </w:r>
          </w:p>
        </w:tc>
      </w:tr>
      <w:tr w:rsidR="008F02F6" w:rsidRPr="006B5A0C" w14:paraId="4FBA182E"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C2F1F75"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D696CF"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Presentation of the Offer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44BBC"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p>
        </w:tc>
      </w:tr>
      <w:tr w:rsidR="008F02F6" w:rsidRPr="006B5A0C" w14:paraId="1E1F0FE1" w14:textId="77777777" w:rsidTr="008F02F6">
        <w:trPr>
          <w:trHeight w:val="93"/>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13E6EFC"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7DF5"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Compliance with the order prescribed in the RFQ and dividers in colour apart from white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0F3A0"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68F630BD"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8B0DA8B"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CDBFE"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Legibility and pagination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05C6B"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518547AF"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7B8A185"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94383"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Document spirally bounded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FA40D"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97AD142"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11BF0ED" w14:textId="77777777" w:rsidR="008F02F6" w:rsidRPr="006B5A0C" w:rsidRDefault="008F02F6" w:rsidP="008F02F6">
            <w:pPr>
              <w:widowControl w:val="0"/>
              <w:tabs>
                <w:tab w:val="left" w:pos="7080"/>
              </w:tabs>
              <w:autoSpaceDE w:val="0"/>
              <w:spacing w:after="0" w:line="240" w:lineRule="auto"/>
              <w:ind w:right="-20" w:firstLine="0"/>
              <w:jc w:val="left"/>
              <w:rPr>
                <w:b/>
                <w:iCs/>
                <w:color w:val="auto"/>
                <w:sz w:val="22"/>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7F65A3D"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Experience of the bidder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09B19"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1F6D1D4A"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7BA9188"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04</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B6DC13E"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Two references in the execution of works contracts</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C9B5DDF"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19E8F1E5" w14:textId="77777777" w:rsidTr="008F02F6">
        <w:trPr>
          <w:trHeight w:val="100"/>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38095B4D"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07462"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reference similar to the mission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DC484"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51EB01CD"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8948DEC"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56543"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general reference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A7C9A"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46841F48" w14:textId="77777777" w:rsidTr="008F02F6">
        <w:trPr>
          <w:trHeight w:val="100"/>
          <w:jc w:val="center"/>
        </w:trPr>
        <w:tc>
          <w:tcPr>
            <w:tcW w:w="513"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3FB0F7DB"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2152FF"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Staff quality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9AA39"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06CCAE9B" w14:textId="77777777" w:rsidTr="008F02F6">
        <w:trPr>
          <w:trHeight w:val="121"/>
          <w:jc w:val="center"/>
        </w:trPr>
        <w:tc>
          <w:tcPr>
            <w:tcW w:w="51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5B0DE1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485B2" w14:textId="77777777" w:rsidR="008F02F6" w:rsidRPr="006B5A0C" w:rsidRDefault="008F02F6" w:rsidP="008F02F6">
            <w:pPr>
              <w:numPr>
                <w:ilvl w:val="0"/>
                <w:numId w:val="73"/>
              </w:numPr>
              <w:spacing w:after="0" w:line="240" w:lineRule="auto"/>
              <w:contextualSpacing/>
              <w:jc w:val="left"/>
              <w:rPr>
                <w:b/>
                <w:bCs/>
                <w:color w:val="auto"/>
                <w:szCs w:val="24"/>
                <w:lang w:val="en-GB"/>
              </w:rPr>
            </w:pPr>
            <w:r w:rsidRPr="006B5A0C">
              <w:rPr>
                <w:b/>
                <w:bCs/>
                <w:color w:val="auto"/>
                <w:szCs w:val="24"/>
                <w:lang w:val="en-GB"/>
              </w:rPr>
              <w:t>Works Director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9F51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r>
      <w:tr w:rsidR="008F02F6" w:rsidRPr="006B5A0C" w14:paraId="7836FE14" w14:textId="77777777" w:rsidTr="008F02F6">
        <w:trPr>
          <w:trHeight w:val="23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55320B6"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ACCFF" w14:textId="50C9E8CB" w:rsidR="008F02F6" w:rsidRPr="006B5A0C" w:rsidRDefault="008F02F6" w:rsidP="008F02F6">
            <w:pPr>
              <w:spacing w:after="0" w:line="240" w:lineRule="auto"/>
              <w:ind w:firstLine="0"/>
              <w:jc w:val="left"/>
              <w:rPr>
                <w:color w:val="auto"/>
                <w:szCs w:val="24"/>
                <w:lang w:val="en-GB"/>
              </w:rPr>
            </w:pPr>
            <w:r>
              <w:rPr>
                <w:color w:val="auto"/>
                <w:szCs w:val="24"/>
                <w:lang w:val="en-GB"/>
              </w:rPr>
              <w:t>At least Bsc Rural or hydraulic</w:t>
            </w:r>
            <w:r w:rsidRPr="006B5A0C">
              <w:rPr>
                <w:color w:val="auto"/>
                <w:szCs w:val="24"/>
                <w:lang w:val="en-GB"/>
              </w:rPr>
              <w:t xml:space="preserve"> engineer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7153F"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6879FEB6"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0BE508E"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54B33"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of the Mission Manager,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2C7DB"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6D86E3ED"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B2D8A5F"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23AD4"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 least 3 years’ experience in similar works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78219"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711345E"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FFC4616"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9801B"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46E1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D55C874"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30EA6EA" w14:textId="77777777" w:rsidR="008F02F6" w:rsidRPr="006B5A0C" w:rsidRDefault="008F02F6" w:rsidP="008F02F6">
            <w:pPr>
              <w:widowControl w:val="0"/>
              <w:tabs>
                <w:tab w:val="left" w:pos="7080"/>
              </w:tabs>
              <w:autoSpaceDE w:val="0"/>
              <w:spacing w:after="0" w:line="240" w:lineRule="auto"/>
              <w:ind w:right="-2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61256" w14:textId="77777777" w:rsidR="008F02F6" w:rsidRPr="006B5A0C" w:rsidRDefault="008F02F6" w:rsidP="008F02F6">
            <w:pPr>
              <w:numPr>
                <w:ilvl w:val="0"/>
                <w:numId w:val="73"/>
              </w:numPr>
              <w:spacing w:after="0" w:line="240" w:lineRule="auto"/>
              <w:contextualSpacing/>
              <w:jc w:val="left"/>
              <w:rPr>
                <w:b/>
                <w:bCs/>
                <w:color w:val="auto"/>
                <w:szCs w:val="24"/>
                <w:lang w:val="en-GB"/>
              </w:rPr>
            </w:pPr>
            <w:r w:rsidRPr="006B5A0C">
              <w:rPr>
                <w:b/>
                <w:bCs/>
                <w:color w:val="auto"/>
                <w:szCs w:val="24"/>
                <w:lang w:val="en-GB"/>
              </w:rPr>
              <w:t>Site Foreman</w:t>
            </w:r>
            <w:r>
              <w:rPr>
                <w:b/>
                <w:bCs/>
                <w:color w:val="auto"/>
                <w:szCs w:val="24"/>
                <w:lang w:val="en-GB"/>
              </w:rPr>
              <w:t xml:space="preserve"> 01</w:t>
            </w:r>
            <w:r w:rsidRPr="006B5A0C">
              <w:rPr>
                <w:b/>
                <w:bCs/>
                <w:color w:val="auto"/>
                <w:szCs w:val="24"/>
                <w:lang w:val="en-GB"/>
              </w:rPr>
              <w:t xml:space="preserve"> ( According to the Sector)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A30FA"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26D2160C"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EF7D79E"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79B32" w14:textId="15AC2C66"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a </w:t>
            </w:r>
            <w:r>
              <w:rPr>
                <w:color w:val="auto"/>
                <w:szCs w:val="24"/>
                <w:lang w:val="en-GB"/>
              </w:rPr>
              <w:t>HND</w:t>
            </w:r>
            <w:r w:rsidRPr="006B5A0C">
              <w:rPr>
                <w:color w:val="auto"/>
                <w:szCs w:val="24"/>
                <w:lang w:val="en-GB"/>
              </w:rPr>
              <w:t xml:space="preserve"> in Civil  any other equivalent field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99BF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CB20E48"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3AFD0A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3E3C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6AFC5"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8DC02DE"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5DAA15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C87DB"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4C310"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02EB868"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B66F87C"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76E03"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42F1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2C3A90F"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FEA088F"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71C4E" w14:textId="77777777" w:rsidR="008F02F6" w:rsidRPr="006B5A0C" w:rsidRDefault="008F02F6" w:rsidP="008F02F6">
            <w:pPr>
              <w:numPr>
                <w:ilvl w:val="0"/>
                <w:numId w:val="73"/>
              </w:numPr>
              <w:spacing w:after="0" w:line="240" w:lineRule="auto"/>
              <w:contextualSpacing/>
              <w:jc w:val="left"/>
              <w:rPr>
                <w:b/>
                <w:bCs/>
                <w:color w:val="auto"/>
                <w:szCs w:val="24"/>
                <w:lang w:val="en-GB"/>
              </w:rPr>
            </w:pPr>
            <w:r>
              <w:rPr>
                <w:b/>
                <w:bCs/>
                <w:color w:val="auto"/>
                <w:szCs w:val="24"/>
                <w:lang w:val="en-GB"/>
              </w:rPr>
              <w:t xml:space="preserve">TECHNICIAN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5CBAE"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56BDD1D9"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7394592"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EB075" w14:textId="1155D2D6"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w:t>
            </w:r>
            <w:r>
              <w:rPr>
                <w:color w:val="auto"/>
                <w:szCs w:val="24"/>
                <w:lang w:val="en-GB"/>
              </w:rPr>
              <w:t xml:space="preserve">CAP </w:t>
            </w:r>
            <w:r w:rsidRPr="006B5A0C">
              <w:rPr>
                <w:color w:val="auto"/>
                <w:szCs w:val="24"/>
                <w:lang w:val="en-GB"/>
              </w:rPr>
              <w:t xml:space="preserve"> in </w:t>
            </w:r>
            <w:r>
              <w:rPr>
                <w:color w:val="auto"/>
                <w:szCs w:val="24"/>
                <w:lang w:val="en-GB"/>
              </w:rPr>
              <w:t>Plumbing or related field of study</w:t>
            </w:r>
            <w:r w:rsidRPr="006B5A0C">
              <w:rPr>
                <w:color w:val="auto"/>
                <w:szCs w:val="24"/>
                <w:lang w:val="en-GB"/>
              </w:rPr>
              <w:t xml:space="preserve">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44EC0"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2BE844F7"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B285137"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08D96"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48ED4"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82072D4"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8AA8B6E"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AA52"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9B779"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52D4C8C3"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FE1E8A2"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682D6"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652D7"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64464F28"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82A63FE"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4AFB7D"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Construction equipment</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EB9B0"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33B913B8" w14:textId="77777777" w:rsidTr="008F02F6">
        <w:trPr>
          <w:trHeight w:val="104"/>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857908A" w14:textId="77777777" w:rsidR="008F02F6" w:rsidRPr="006B5A0C" w:rsidRDefault="008F02F6" w:rsidP="008F02F6">
            <w:pPr>
              <w:spacing w:after="0" w:line="240" w:lineRule="auto"/>
              <w:jc w:val="left"/>
              <w:rPr>
                <w:iCs/>
                <w:color w:val="auto"/>
                <w:lang w:val="en-GB"/>
              </w:rPr>
            </w:pPr>
            <w:r w:rsidRPr="006B5A0C">
              <w:rPr>
                <w:iCs/>
                <w:color w:val="auto"/>
                <w:lang w:val="en-GB"/>
              </w:rPr>
              <w:t>24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0EFB9"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List of small items of equipment (Masonry, carpentry, painting, electrical etc) appropriate to the task &amp; a liaison vehicle  ( Certified copies of photocopies of purchase invoices and car documents must be provided)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97423"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5D20DC74" w14:textId="77777777" w:rsidTr="008F02F6">
        <w:trPr>
          <w:trHeight w:val="379"/>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E364BBD" w14:textId="77777777" w:rsidR="008F02F6" w:rsidRPr="006B5A0C" w:rsidRDefault="008F02F6" w:rsidP="008F02F6">
            <w:pPr>
              <w:spacing w:after="0" w:line="240" w:lineRule="auto"/>
              <w:ind w:firstLine="0"/>
              <w:jc w:val="left"/>
              <w:rPr>
                <w:b/>
                <w:iCs/>
                <w:color w:val="auto"/>
                <w:sz w:val="22"/>
                <w:lang w:val="en-GB"/>
              </w:rPr>
            </w:pPr>
          </w:p>
          <w:p w14:paraId="64047FF4"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AD9BDE"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16086"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p>
        </w:tc>
      </w:tr>
      <w:tr w:rsidR="008F02F6" w:rsidRPr="006B5A0C" w14:paraId="3A7D3731"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0B63E02" w14:textId="77777777" w:rsidR="008F02F6" w:rsidRPr="006B5A0C" w:rsidRDefault="008F02F6" w:rsidP="008F02F6">
            <w:pPr>
              <w:spacing w:after="0" w:line="240" w:lineRule="auto"/>
              <w:jc w:val="left"/>
              <w:rPr>
                <w:iCs/>
                <w:color w:val="auto"/>
                <w:lang w:val="en-GB"/>
              </w:rPr>
            </w:pPr>
            <w:r w:rsidRPr="006B5A0C">
              <w:rPr>
                <w:iCs/>
                <w:color w:val="auto"/>
                <w:lang w:val="en-GB"/>
              </w:rPr>
              <w:t>25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5B3D5"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technical note on the organization of the work</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0DBCE"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1A5C38A1"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0BB25F8" w14:textId="77777777" w:rsidR="008F02F6" w:rsidRPr="006B5A0C" w:rsidRDefault="008F02F6" w:rsidP="008F02F6">
            <w:pPr>
              <w:spacing w:after="0" w:line="240" w:lineRule="auto"/>
              <w:jc w:val="left"/>
              <w:rPr>
                <w:iCs/>
                <w:color w:val="auto"/>
                <w:lang w:val="en-GB"/>
              </w:rPr>
            </w:pPr>
            <w:r w:rsidRPr="006B5A0C">
              <w:rPr>
                <w:iCs/>
                <w:color w:val="auto"/>
                <w:lang w:val="en-GB"/>
              </w:rPr>
              <w:t>26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C8CC2"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Note on site organization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0DD72"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2204979D"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EF546A3"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3C65E"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Description of the socio-environmental protection rules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DADE2"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2D6EA88B"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5392AB8"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88FAA"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Method statement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36CA"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C168764" w14:textId="77777777" w:rsidTr="008F02F6">
        <w:trPr>
          <w:trHeight w:val="129"/>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944A91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709CE"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work schedule with deadlines ≤ ninety (90) days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FFDC0"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5C011D12" w14:textId="77777777" w:rsidTr="008F02F6">
        <w:trPr>
          <w:trHeight w:val="129"/>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754DC9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30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A82F"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Detailed mobilization schedule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3DB4F"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B26B69F"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51E4C"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80C85"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technical specifications,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52C07"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3B0A1325" w14:textId="77777777" w:rsidTr="008F02F6">
        <w:trPr>
          <w:trHeight w:val="202"/>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8E6CD"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B15D1"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Environmental and social clauses,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100D7"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3212C92C"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D4085"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EC22"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Administrative Conditions completed,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FA892"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1F749A63"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C788D"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96B59"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Attestation of site visit (with 3 pictures)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82307"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3DF992F2" w14:textId="77777777" w:rsidTr="008F02F6">
        <w:trPr>
          <w:trHeight w:val="122"/>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7538F72"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35</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BB2ED31"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The company’s code of Conduct initialled on each page, dated, and signed on the last page with the caption “read and approved”</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A425667"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61BA8724" w14:textId="77777777" w:rsidTr="008F02F6">
        <w:trPr>
          <w:trHeight w:val="282"/>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A872C7A"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36</w:t>
            </w:r>
          </w:p>
        </w:tc>
        <w:tc>
          <w:tcPr>
            <w:tcW w:w="877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EC200A4"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Manager’s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39F4F86"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4EA68D65" w14:textId="77777777" w:rsidTr="008F02F6">
        <w:trPr>
          <w:trHeight w:val="397"/>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BDF6A83" w14:textId="77777777" w:rsidR="008F02F6" w:rsidRPr="006B5A0C" w:rsidRDefault="008F02F6" w:rsidP="008F02F6">
            <w:pPr>
              <w:spacing w:after="0" w:line="240" w:lineRule="auto"/>
              <w:ind w:firstLine="0"/>
              <w:jc w:val="left"/>
              <w:rPr>
                <w:b/>
                <w:iCs/>
                <w:color w:val="auto"/>
                <w:sz w:val="22"/>
                <w:lang w:val="en-GB"/>
              </w:rPr>
            </w:pPr>
            <w:r w:rsidRPr="006B5A0C">
              <w:rPr>
                <w:b/>
                <w:iCs/>
                <w:color w:val="auto"/>
                <w:sz w:val="22"/>
                <w:lang w:val="en-GB"/>
              </w:rPr>
              <w:t>37</w:t>
            </w:r>
          </w:p>
        </w:tc>
        <w:tc>
          <w:tcPr>
            <w:tcW w:w="877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505F5C9"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Worker’s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303D3"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1F33983C" w14:textId="77777777" w:rsidTr="008F02F6">
        <w:trPr>
          <w:trHeight w:val="94"/>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B2A10"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9A7DE" w14:textId="77777777" w:rsidR="008F02F6" w:rsidRPr="006B5A0C" w:rsidRDefault="008F02F6" w:rsidP="008F02F6">
            <w:pPr>
              <w:widowControl w:val="0"/>
              <w:tabs>
                <w:tab w:val="left" w:pos="7080"/>
              </w:tabs>
              <w:autoSpaceDE w:val="0"/>
              <w:spacing w:after="0" w:line="240" w:lineRule="auto"/>
              <w:ind w:right="-20" w:firstLine="0"/>
              <w:jc w:val="center"/>
              <w:rPr>
                <w:b/>
                <w:iCs/>
                <w:color w:val="auto"/>
                <w:szCs w:val="24"/>
                <w:lang w:val="en-GB"/>
              </w:rPr>
            </w:pPr>
            <w:r w:rsidRPr="006B5A0C">
              <w:rPr>
                <w:b/>
                <w:iCs/>
                <w:color w:val="auto"/>
                <w:szCs w:val="24"/>
                <w:lang w:val="en-GB"/>
              </w:rPr>
              <w:t>Total of “Yes”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9B362" w14:textId="29FC465D" w:rsidR="008F02F6" w:rsidRPr="006B5A0C" w:rsidRDefault="008F02F6" w:rsidP="008F02F6">
            <w:pPr>
              <w:widowControl w:val="0"/>
              <w:tabs>
                <w:tab w:val="left" w:pos="7080"/>
              </w:tabs>
              <w:autoSpaceDE w:val="0"/>
              <w:spacing w:after="0" w:line="240" w:lineRule="auto"/>
              <w:ind w:right="-20" w:firstLine="0"/>
              <w:rPr>
                <w:b/>
                <w:iCs/>
                <w:color w:val="auto"/>
                <w:lang w:val="en-GB"/>
              </w:rPr>
            </w:pPr>
            <w:r>
              <w:rPr>
                <w:b/>
                <w:iCs/>
                <w:color w:val="auto"/>
                <w:lang w:val="en-GB"/>
              </w:rPr>
              <w:t>34</w:t>
            </w:r>
          </w:p>
        </w:tc>
      </w:tr>
    </w:tbl>
    <w:p w14:paraId="5CDE9929" w14:textId="77777777" w:rsidR="008F02F6" w:rsidRDefault="008F02F6" w:rsidP="008F02F6">
      <w:pPr>
        <w:suppressAutoHyphens/>
        <w:spacing w:before="120" w:after="120" w:line="240" w:lineRule="auto"/>
        <w:ind w:left="360" w:firstLine="0"/>
        <w:rPr>
          <w:b/>
          <w:bCs/>
          <w:i/>
          <w:iCs/>
          <w:color w:val="auto"/>
          <w:szCs w:val="24"/>
          <w:lang w:val="en-GB"/>
        </w:rPr>
      </w:pPr>
    </w:p>
    <w:p w14:paraId="2CE2D4EF" w14:textId="77777777" w:rsidR="008F02F6" w:rsidRDefault="008F02F6">
      <w:pPr>
        <w:spacing w:after="160" w:line="259" w:lineRule="auto"/>
        <w:ind w:firstLine="0"/>
        <w:jc w:val="left"/>
        <w:rPr>
          <w:b/>
          <w:bCs/>
          <w:i/>
          <w:iCs/>
          <w:color w:val="auto"/>
          <w:szCs w:val="24"/>
          <w:lang w:val="en-GB"/>
        </w:rPr>
      </w:pPr>
      <w:r>
        <w:rPr>
          <w:b/>
          <w:bCs/>
          <w:i/>
          <w:iCs/>
          <w:color w:val="auto"/>
          <w:szCs w:val="24"/>
          <w:lang w:val="en-GB"/>
        </w:rPr>
        <w:br w:type="page"/>
      </w:r>
    </w:p>
    <w:p w14:paraId="19640347" w14:textId="62A69D06" w:rsidR="008F02F6" w:rsidRPr="006B5A0C" w:rsidRDefault="008F02F6" w:rsidP="008F02F6">
      <w:pPr>
        <w:suppressAutoHyphens/>
        <w:spacing w:before="120" w:after="120" w:line="240" w:lineRule="auto"/>
        <w:ind w:left="360" w:firstLine="0"/>
        <w:rPr>
          <w:b/>
          <w:bCs/>
          <w:i/>
          <w:iCs/>
          <w:color w:val="auto"/>
          <w:szCs w:val="24"/>
          <w:lang w:val="en-GB"/>
        </w:rPr>
      </w:pPr>
      <w:r w:rsidRPr="006B5A0C">
        <w:rPr>
          <w:b/>
          <w:bCs/>
          <w:i/>
          <w:iCs/>
          <w:color w:val="auto"/>
          <w:szCs w:val="24"/>
          <w:lang w:val="en-GB"/>
        </w:rPr>
        <w:lastRenderedPageBreak/>
        <w:t>The Technical proposal will follow the model Below;</w:t>
      </w:r>
    </w:p>
    <w:p w14:paraId="2CDE673A" w14:textId="77777777" w:rsidR="008F02F6" w:rsidRPr="006B5A0C" w:rsidRDefault="008F02F6" w:rsidP="008F02F6">
      <w:pPr>
        <w:spacing w:after="0" w:line="360" w:lineRule="auto"/>
        <w:rPr>
          <w:i/>
          <w:szCs w:val="24"/>
        </w:rPr>
      </w:pPr>
      <w:r w:rsidRPr="006B5A0C">
        <w:rPr>
          <w:i/>
          <w:szCs w:val="24"/>
        </w:rPr>
        <w:t>B 1. TECHNICAL PROPOSAL AND METHODOLOGY</w:t>
      </w:r>
    </w:p>
    <w:p w14:paraId="6B2AEAE4" w14:textId="77777777" w:rsidR="008F02F6" w:rsidRPr="006B5A0C" w:rsidRDefault="008F02F6" w:rsidP="008F02F6">
      <w:pPr>
        <w:spacing w:after="0" w:line="360" w:lineRule="auto"/>
        <w:rPr>
          <w:i/>
          <w:szCs w:val="24"/>
        </w:rPr>
      </w:pPr>
      <w:r w:rsidRPr="006B5A0C">
        <w:rPr>
          <w:i/>
          <w:szCs w:val="24"/>
        </w:rPr>
        <w:t>B 2. DETAILED TECHNICAL NOTE ON SITE ORGANISATION</w:t>
      </w:r>
    </w:p>
    <w:p w14:paraId="68823053" w14:textId="77777777" w:rsidR="008F02F6" w:rsidRPr="006B5A0C" w:rsidRDefault="008F02F6" w:rsidP="008F02F6">
      <w:pPr>
        <w:spacing w:after="0" w:line="360" w:lineRule="auto"/>
        <w:rPr>
          <w:i/>
          <w:szCs w:val="24"/>
        </w:rPr>
      </w:pPr>
      <w:r w:rsidRPr="006B5A0C">
        <w:rPr>
          <w:i/>
          <w:color w:val="auto"/>
          <w:szCs w:val="24"/>
          <w:lang w:val="en-GB"/>
        </w:rPr>
        <w:t>B 3. DESCRIPTION OF THE SOCIO-ENVIRONMENTAL PROTECTION RULES</w:t>
      </w:r>
    </w:p>
    <w:p w14:paraId="6584D7F6" w14:textId="77777777" w:rsidR="008F02F6" w:rsidRPr="006B5A0C" w:rsidRDefault="008F02F6" w:rsidP="008F02F6">
      <w:pPr>
        <w:spacing w:after="0" w:line="360" w:lineRule="auto"/>
        <w:rPr>
          <w:i/>
          <w:szCs w:val="24"/>
        </w:rPr>
      </w:pPr>
      <w:r w:rsidRPr="006B5A0C">
        <w:rPr>
          <w:i/>
          <w:szCs w:val="24"/>
        </w:rPr>
        <w:t>B 4. METHOD STATEMENT</w:t>
      </w:r>
    </w:p>
    <w:p w14:paraId="345DE337" w14:textId="77777777" w:rsidR="008F02F6" w:rsidRPr="006B5A0C" w:rsidRDefault="008F02F6" w:rsidP="008F02F6">
      <w:pPr>
        <w:spacing w:after="0" w:line="360" w:lineRule="auto"/>
        <w:rPr>
          <w:i/>
          <w:szCs w:val="24"/>
        </w:rPr>
      </w:pPr>
      <w:r w:rsidRPr="006B5A0C">
        <w:rPr>
          <w:i/>
          <w:szCs w:val="24"/>
        </w:rPr>
        <w:t>B 5. MOBOLIZATION SCHEDULE</w:t>
      </w:r>
    </w:p>
    <w:p w14:paraId="10E28F92" w14:textId="77777777" w:rsidR="008F02F6" w:rsidRPr="006B5A0C" w:rsidRDefault="008F02F6" w:rsidP="008F02F6">
      <w:pPr>
        <w:spacing w:after="0" w:line="360" w:lineRule="auto"/>
        <w:rPr>
          <w:i/>
          <w:szCs w:val="24"/>
        </w:rPr>
      </w:pPr>
      <w:r w:rsidRPr="006B5A0C">
        <w:rPr>
          <w:i/>
          <w:szCs w:val="24"/>
        </w:rPr>
        <w:t>B 6. CONSTRUCTION SCHEDULE</w:t>
      </w:r>
    </w:p>
    <w:p w14:paraId="5EAA9EAB" w14:textId="77777777" w:rsidR="008F02F6" w:rsidRPr="006B5A0C" w:rsidRDefault="008F02F6" w:rsidP="008F02F6">
      <w:pPr>
        <w:spacing w:after="0" w:line="360" w:lineRule="auto"/>
        <w:rPr>
          <w:i/>
          <w:szCs w:val="24"/>
        </w:rPr>
      </w:pPr>
      <w:r w:rsidRPr="006B5A0C">
        <w:rPr>
          <w:i/>
          <w:szCs w:val="24"/>
        </w:rPr>
        <w:t>B 7. ESHS MAMAGEMENT STRATEGIES AND IMPLEMENTATION PLAN</w:t>
      </w:r>
    </w:p>
    <w:p w14:paraId="5295DCAA" w14:textId="77777777" w:rsidR="008F02F6" w:rsidRPr="006B5A0C" w:rsidRDefault="008F02F6" w:rsidP="008F02F6">
      <w:pPr>
        <w:spacing w:after="0" w:line="360" w:lineRule="auto"/>
        <w:rPr>
          <w:i/>
          <w:szCs w:val="24"/>
        </w:rPr>
      </w:pPr>
      <w:r w:rsidRPr="006B5A0C">
        <w:rPr>
          <w:i/>
          <w:szCs w:val="24"/>
        </w:rPr>
        <w:t>B 8. LIST OF EQUIPMENT</w:t>
      </w:r>
    </w:p>
    <w:p w14:paraId="5A3F37BA" w14:textId="77777777" w:rsidR="008F02F6" w:rsidRPr="006B5A0C" w:rsidRDefault="008F02F6" w:rsidP="008F02F6">
      <w:pPr>
        <w:spacing w:after="0" w:line="360" w:lineRule="auto"/>
        <w:rPr>
          <w:i/>
          <w:szCs w:val="24"/>
        </w:rPr>
      </w:pPr>
      <w:r w:rsidRPr="006B5A0C">
        <w:rPr>
          <w:i/>
          <w:szCs w:val="24"/>
        </w:rPr>
        <w:t>B 9. PROPOSED KEY PERSONNEL.</w:t>
      </w:r>
    </w:p>
    <w:p w14:paraId="4649CFD5" w14:textId="77777777" w:rsidR="008F02F6" w:rsidRPr="006B5A0C" w:rsidRDefault="008F02F6" w:rsidP="008F02F6">
      <w:pPr>
        <w:spacing w:after="0" w:line="360" w:lineRule="auto"/>
        <w:rPr>
          <w:i/>
          <w:szCs w:val="24"/>
        </w:rPr>
      </w:pPr>
      <w:r w:rsidRPr="006B5A0C">
        <w:rPr>
          <w:i/>
          <w:szCs w:val="24"/>
        </w:rPr>
        <w:t>B 10. REFERENCES OF THE COMPANY</w:t>
      </w:r>
    </w:p>
    <w:p w14:paraId="18B7027C" w14:textId="77777777" w:rsidR="008F02F6" w:rsidRPr="006B5A0C" w:rsidRDefault="008F02F6" w:rsidP="008F02F6">
      <w:pPr>
        <w:spacing w:after="0" w:line="360" w:lineRule="auto"/>
        <w:rPr>
          <w:i/>
          <w:szCs w:val="24"/>
        </w:rPr>
      </w:pPr>
      <w:r w:rsidRPr="006B5A0C">
        <w:rPr>
          <w:i/>
          <w:szCs w:val="24"/>
        </w:rPr>
        <w:t>B 11. SPECIAL TEHNICAL CLAUSES INITIALED IN ALL THE PAGES AND SIGNED</w:t>
      </w:r>
    </w:p>
    <w:p w14:paraId="3FE71C4C" w14:textId="77777777" w:rsidR="008F02F6" w:rsidRPr="006B5A0C" w:rsidRDefault="008F02F6" w:rsidP="008F02F6">
      <w:pPr>
        <w:spacing w:after="0" w:line="360" w:lineRule="auto"/>
        <w:rPr>
          <w:i/>
          <w:szCs w:val="24"/>
        </w:rPr>
      </w:pPr>
      <w:r w:rsidRPr="006B5A0C">
        <w:rPr>
          <w:i/>
          <w:szCs w:val="24"/>
        </w:rPr>
        <w:t>B 12. SPECIAL ADMINISTRATIVE CLAUSES COMPLED, DATED AND SIGNED</w:t>
      </w:r>
    </w:p>
    <w:p w14:paraId="203573DE" w14:textId="77777777" w:rsidR="008F02F6" w:rsidRPr="006B5A0C" w:rsidRDefault="008F02F6" w:rsidP="008F02F6">
      <w:pPr>
        <w:spacing w:after="0" w:line="360" w:lineRule="auto"/>
        <w:rPr>
          <w:i/>
          <w:szCs w:val="24"/>
        </w:rPr>
      </w:pPr>
      <w:r w:rsidRPr="006B5A0C">
        <w:rPr>
          <w:i/>
          <w:szCs w:val="24"/>
        </w:rPr>
        <w:t>B 13. ENVIRONMENTAL AND SOCIAL CLAUSE BOOKLET</w:t>
      </w:r>
    </w:p>
    <w:p w14:paraId="3DAAC079" w14:textId="77777777" w:rsidR="008F02F6" w:rsidRPr="006B5A0C" w:rsidRDefault="008F02F6" w:rsidP="008F02F6">
      <w:pPr>
        <w:spacing w:after="0" w:line="360" w:lineRule="auto"/>
        <w:rPr>
          <w:i/>
          <w:szCs w:val="24"/>
        </w:rPr>
      </w:pPr>
      <w:r w:rsidRPr="006B5A0C">
        <w:rPr>
          <w:i/>
          <w:szCs w:val="24"/>
        </w:rPr>
        <w:t>B.14 THE THREE CODES OF CONDUCT FILLED, SIGNED AND DATED</w:t>
      </w:r>
    </w:p>
    <w:p w14:paraId="5AA6BDF8" w14:textId="77777777" w:rsidR="008F02F6" w:rsidRPr="006B5A0C" w:rsidRDefault="008F02F6" w:rsidP="008F02F6">
      <w:pPr>
        <w:spacing w:after="0" w:line="360" w:lineRule="auto"/>
        <w:rPr>
          <w:i/>
          <w:szCs w:val="24"/>
        </w:rPr>
      </w:pPr>
      <w:r w:rsidRPr="006B5A0C">
        <w:rPr>
          <w:i/>
          <w:szCs w:val="24"/>
        </w:rPr>
        <w:t>B. 15 SITE VISIT REPORT WITH ATLEAST THREE PICTURES OF THE SITE</w:t>
      </w:r>
    </w:p>
    <w:p w14:paraId="612E3BB1" w14:textId="77777777" w:rsidR="008F02F6" w:rsidRDefault="008F02F6" w:rsidP="00C12C33">
      <w:pPr>
        <w:suppressAutoHyphens/>
        <w:spacing w:before="120" w:after="120" w:line="240" w:lineRule="auto"/>
        <w:ind w:left="360" w:firstLine="0"/>
        <w:rPr>
          <w:b/>
          <w:bCs/>
          <w:i/>
          <w:iCs/>
          <w:color w:val="auto"/>
          <w:szCs w:val="24"/>
          <w:u w:val="single"/>
          <w:lang w:val="en-GB"/>
        </w:rPr>
      </w:pPr>
    </w:p>
    <w:p w14:paraId="2B4447F5" w14:textId="4258FBC5" w:rsidR="00DF7B23" w:rsidRPr="00DF7B23" w:rsidRDefault="00DF7B23" w:rsidP="00C12C3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r w:rsidR="008F02F6">
        <w:rPr>
          <w:b/>
          <w:bCs/>
          <w:i/>
          <w:iCs/>
          <w:color w:val="auto"/>
          <w:szCs w:val="24"/>
          <w:lang w:val="en-GB"/>
        </w:rPr>
        <w:t xml:space="preserve"> Only tenders with a total of 85% “Yes” votes out of 10</w:t>
      </w:r>
      <w:r w:rsidRPr="00DF7B23">
        <w:rPr>
          <w:b/>
          <w:bCs/>
          <w:i/>
          <w:iCs/>
          <w:color w:val="auto"/>
          <w:szCs w:val="24"/>
          <w:lang w:val="en-GB"/>
        </w:rPr>
        <w:t>0</w:t>
      </w:r>
      <w:r w:rsidR="008F02F6">
        <w:rPr>
          <w:b/>
          <w:bCs/>
          <w:i/>
          <w:iCs/>
          <w:color w:val="auto"/>
          <w:szCs w:val="24"/>
          <w:lang w:val="en-GB"/>
        </w:rPr>
        <w:t>%</w:t>
      </w:r>
      <w:r w:rsidRPr="00DF7B23">
        <w:rPr>
          <w:b/>
          <w:bCs/>
          <w:i/>
          <w:iCs/>
          <w:color w:val="auto"/>
          <w:szCs w:val="24"/>
          <w:lang w:val="en-GB"/>
        </w:rPr>
        <w:t xml:space="preserve"> will be admitted to the next stage of the procedure.</w:t>
      </w:r>
    </w:p>
    <w:p w14:paraId="75893973" w14:textId="77777777" w:rsidR="00DF7B23" w:rsidRPr="00DF7B23" w:rsidRDefault="00DF7B23" w:rsidP="00C12C33">
      <w:pPr>
        <w:numPr>
          <w:ilvl w:val="0"/>
          <w:numId w:val="72"/>
        </w:numPr>
        <w:suppressAutoHyphens/>
        <w:spacing w:before="120" w:after="120" w:line="240" w:lineRule="auto"/>
        <w:contextualSpacing/>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C12C33">
      <w:pPr>
        <w:numPr>
          <w:ilvl w:val="0"/>
          <w:numId w:val="72"/>
        </w:numPr>
        <w:suppressAutoHyphens/>
        <w:spacing w:before="120" w:after="120" w:line="240" w:lineRule="auto"/>
        <w:contextualSpacing/>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C12C33">
      <w:pPr>
        <w:suppressAutoHyphens/>
        <w:spacing w:before="120" w:after="120" w:line="240" w:lineRule="auto"/>
        <w:ind w:firstLine="0"/>
        <w:rPr>
          <w:color w:val="auto"/>
          <w:szCs w:val="24"/>
          <w:lang w:val="en-GB"/>
        </w:rPr>
      </w:pPr>
    </w:p>
    <w:p w14:paraId="5AD3D99E" w14:textId="77777777" w:rsidR="00DF7B23" w:rsidRPr="00DF7B23" w:rsidRDefault="00DF7B23" w:rsidP="00C12C33">
      <w:pPr>
        <w:numPr>
          <w:ilvl w:val="0"/>
          <w:numId w:val="70"/>
        </w:numPr>
        <w:suppressAutoHyphens/>
        <w:spacing w:before="120" w:after="120" w:line="240" w:lineRule="auto"/>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C12C3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C12C33">
      <w:pPr>
        <w:numPr>
          <w:ilvl w:val="0"/>
          <w:numId w:val="70"/>
        </w:numPr>
        <w:suppressAutoHyphens/>
        <w:spacing w:before="120" w:after="120" w:line="240" w:lineRule="auto"/>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C12C33">
      <w:pPr>
        <w:spacing w:before="120" w:after="120" w:line="240" w:lineRule="auto"/>
        <w:ind w:left="540" w:firstLine="0"/>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C12C3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C12C33">
      <w:pPr>
        <w:numPr>
          <w:ilvl w:val="0"/>
          <w:numId w:val="70"/>
        </w:numPr>
        <w:spacing w:after="0" w:line="240" w:lineRule="auto"/>
        <w:contextualSpacing/>
        <w:rPr>
          <w:color w:val="auto"/>
          <w:szCs w:val="24"/>
          <w:lang w:val="en-GB"/>
        </w:rPr>
      </w:pPr>
      <w:r w:rsidRPr="00DF7B23">
        <w:rPr>
          <w:color w:val="auto"/>
          <w:szCs w:val="24"/>
          <w:lang w:val="en-GB"/>
        </w:rPr>
        <w:lastRenderedPageBreak/>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C12C33">
      <w:pPr>
        <w:numPr>
          <w:ilvl w:val="0"/>
          <w:numId w:val="71"/>
        </w:numPr>
        <w:suppressAutoHyphens/>
        <w:spacing w:before="120" w:after="120" w:line="240" w:lineRule="auto"/>
        <w:ind w:left="540"/>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C12C33">
      <w:pPr>
        <w:numPr>
          <w:ilvl w:val="0"/>
          <w:numId w:val="71"/>
        </w:numPr>
        <w:suppressAutoHyphens/>
        <w:spacing w:before="120" w:after="120" w:line="240" w:lineRule="auto"/>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C12C33">
      <w:pPr>
        <w:numPr>
          <w:ilvl w:val="0"/>
          <w:numId w:val="71"/>
        </w:numPr>
        <w:suppressAutoHyphens/>
        <w:spacing w:before="120" w:after="120" w:line="240" w:lineRule="auto"/>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7DA99D68" w:rsidR="00DF7B23" w:rsidRPr="00DF7B23" w:rsidRDefault="00DF7B23" w:rsidP="00DF7B23">
      <w:pPr>
        <w:spacing w:after="0" w:line="240" w:lineRule="auto"/>
        <w:ind w:left="5040" w:firstLine="720"/>
        <w:jc w:val="left"/>
        <w:rPr>
          <w:b/>
          <w:color w:val="auto"/>
          <w:szCs w:val="24"/>
          <w:lang w:val="en-GB"/>
        </w:rPr>
      </w:pPr>
      <w:r w:rsidRPr="00DF7B23">
        <w:rPr>
          <w:b/>
          <w:color w:val="auto"/>
          <w:szCs w:val="24"/>
          <w:highlight w:val="cyan"/>
          <w:lang w:val="en-GB"/>
        </w:rPr>
        <w:t>SANTA,</w:t>
      </w:r>
      <w:r w:rsidRPr="00DF7B23">
        <w:rPr>
          <w:b/>
          <w:color w:val="auto"/>
          <w:szCs w:val="24"/>
          <w:lang w:val="en-GB"/>
        </w:rPr>
        <w:t xml:space="preserve"> the </w:t>
      </w:r>
      <w:r w:rsidR="002D60D8">
        <w:rPr>
          <w:b/>
          <w:color w:val="auto"/>
          <w:szCs w:val="24"/>
          <w:lang w:val="en-GB"/>
        </w:rPr>
        <w:t xml:space="preserve"> 26/08/2026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7"/>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0"/>
          <w:headerReference w:type="default" r:id="rId21"/>
          <w:headerReference w:type="first" r:id="rId22"/>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3" w:name="_Toc80879"/>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9"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337BB3">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39CFF26F" w14:textId="77777777"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9944FFB" w14:textId="77777777"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49CD5136" w14:textId="77777777"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Website: www.santa-council.net                                                                                                                 Email: </w:t>
      </w:r>
      <w:hyperlink r:id="rId23" w:history="1">
        <w:r w:rsidRPr="007505CB">
          <w:rPr>
            <w:rFonts w:ascii="Cambria" w:hAnsi="Cambria"/>
            <w:b/>
            <w:color w:val="0000FF"/>
            <w:sz w:val="18"/>
            <w:szCs w:val="18"/>
            <w:u w:val="single"/>
            <w:lang w:val="fr-FR" w:eastAsia="fr-FR"/>
          </w:rPr>
          <w:t>santacouncil@yahoo.com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66DE0822"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2D60D8">
        <w:rPr>
          <w:b/>
          <w:bCs/>
          <w:color w:val="auto"/>
          <w:sz w:val="32"/>
          <w:szCs w:val="10"/>
          <w:lang w:val="fr-FR"/>
        </w:rPr>
        <w:t>005</w:t>
      </w:r>
      <w:r w:rsidRPr="007505CB">
        <w:rPr>
          <w:b/>
          <w:bCs/>
          <w:color w:val="auto"/>
          <w:sz w:val="32"/>
          <w:szCs w:val="10"/>
          <w:lang w:val="fr-FR"/>
        </w:rPr>
        <w:t>/</w:t>
      </w:r>
      <w:r w:rsidR="0010774B">
        <w:rPr>
          <w:b/>
          <w:bCs/>
          <w:color w:val="auto"/>
          <w:sz w:val="32"/>
          <w:szCs w:val="10"/>
          <w:lang w:val="fr-FR"/>
        </w:rPr>
        <w:t>S</w:t>
      </w:r>
      <w:r w:rsidRPr="007505CB">
        <w:rPr>
          <w:b/>
          <w:bCs/>
          <w:color w:val="auto"/>
          <w:sz w:val="32"/>
          <w:szCs w:val="10"/>
          <w:lang w:val="fr-FR"/>
        </w:rPr>
        <w:t xml:space="preserve">C/ITB/PROLOG Budget 2026 du </w:t>
      </w:r>
      <w:r w:rsidR="002D60D8">
        <w:rPr>
          <w:b/>
          <w:bCs/>
          <w:color w:val="auto"/>
          <w:sz w:val="32"/>
          <w:szCs w:val="10"/>
          <w:lang w:val="fr-FR"/>
        </w:rPr>
        <w:t>26/08/2026</w:t>
      </w:r>
    </w:p>
    <w:p w14:paraId="4ED32F51" w14:textId="432A9C23" w:rsidR="007505CB" w:rsidRPr="006C1645"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Relatif à la</w:t>
      </w:r>
      <w:r w:rsidR="006C1645" w:rsidRPr="006C1645">
        <w:rPr>
          <w:lang w:val="fr-FR"/>
        </w:rPr>
        <w:t xml:space="preserve"> </w:t>
      </w:r>
      <w:r w:rsidR="006C1645" w:rsidRPr="006C1645">
        <w:rPr>
          <w:sz w:val="32"/>
          <w:szCs w:val="32"/>
          <w:highlight w:val="cyan"/>
          <w:lang w:val="fr-FR"/>
        </w:rPr>
        <w:t xml:space="preserve">Construction, réhabilitation et extension du système d’approvisionnement en eau potable dans le village de Baba II, </w:t>
      </w:r>
      <w:r w:rsidR="006C1645">
        <w:rPr>
          <w:sz w:val="32"/>
          <w:szCs w:val="32"/>
          <w:highlight w:val="cyan"/>
          <w:lang w:val="fr-FR"/>
        </w:rPr>
        <w:t>Arrondissement</w:t>
      </w:r>
      <w:r w:rsidR="006C1645" w:rsidRPr="006C1645">
        <w:rPr>
          <w:sz w:val="32"/>
          <w:szCs w:val="32"/>
          <w:highlight w:val="cyan"/>
          <w:lang w:val="fr-FR"/>
        </w:rPr>
        <w:t xml:space="preserve"> de Santa, </w:t>
      </w:r>
      <w:r w:rsidR="006C1645">
        <w:rPr>
          <w:sz w:val="32"/>
          <w:szCs w:val="32"/>
          <w:highlight w:val="cyan"/>
          <w:lang w:val="fr-FR"/>
        </w:rPr>
        <w:t>Département</w:t>
      </w:r>
      <w:r w:rsidR="006C1645" w:rsidRPr="006C1645">
        <w:rPr>
          <w:sz w:val="32"/>
          <w:szCs w:val="32"/>
          <w:highlight w:val="cyan"/>
          <w:lang w:val="fr-FR"/>
        </w:rPr>
        <w:t xml:space="preserve"> de Mezam, </w:t>
      </w:r>
      <w:r w:rsidR="006C1645">
        <w:rPr>
          <w:sz w:val="32"/>
          <w:szCs w:val="32"/>
          <w:highlight w:val="cyan"/>
          <w:lang w:val="fr-FR"/>
        </w:rPr>
        <w:t>R</w:t>
      </w:r>
      <w:r w:rsidR="006C1645" w:rsidRPr="006C1645">
        <w:rPr>
          <w:sz w:val="32"/>
          <w:szCs w:val="32"/>
          <w:highlight w:val="cyan"/>
          <w:lang w:val="fr-FR"/>
        </w:rPr>
        <w:t>égion du Nord-Ouest</w:t>
      </w:r>
      <w:r w:rsidR="006C1645">
        <w:rPr>
          <w:b/>
          <w:bCs/>
          <w:sz w:val="32"/>
          <w:szCs w:val="32"/>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 SANTA</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0F778E53" w14:textId="77777777" w:rsidR="00AF01C1" w:rsidRPr="006C1645" w:rsidRDefault="007505CB" w:rsidP="00AF01C1">
      <w:pPr>
        <w:spacing w:after="0" w:line="240" w:lineRule="auto"/>
        <w:ind w:firstLine="0"/>
        <w:jc w:val="center"/>
        <w:rPr>
          <w:b/>
          <w:bCs/>
          <w:color w:val="auto"/>
          <w:sz w:val="32"/>
          <w:szCs w:val="32"/>
          <w:lang w:val="fr-FR"/>
        </w:rPr>
      </w:pPr>
      <w:r w:rsidRPr="00AF01C1">
        <w:rPr>
          <w:color w:val="auto"/>
          <w:szCs w:val="20"/>
          <w:lang w:val="fr-FR"/>
        </w:rPr>
        <w:t xml:space="preserve">Dans le cadre </w:t>
      </w:r>
      <w:r w:rsidRPr="00AF01C1">
        <w:rPr>
          <w:color w:val="auto"/>
          <w:szCs w:val="24"/>
          <w:lang w:val="fr-FR"/>
        </w:rPr>
        <w:t>cet</w:t>
      </w:r>
      <w:r w:rsidRPr="00AF01C1">
        <w:rPr>
          <w:color w:val="auto"/>
          <w:szCs w:val="20"/>
          <w:lang w:val="fr-FR"/>
        </w:rPr>
        <w:t xml:space="preserve"> accord, </w:t>
      </w:r>
      <w:r w:rsidRPr="00AF01C1">
        <w:rPr>
          <w:color w:val="auto"/>
          <w:szCs w:val="24"/>
          <w:lang w:val="fr-FR"/>
        </w:rPr>
        <w:t>il a été convenu le</w:t>
      </w:r>
      <w:r w:rsidRPr="00AF01C1">
        <w:rPr>
          <w:color w:val="auto"/>
          <w:szCs w:val="20"/>
          <w:lang w:val="fr-FR"/>
        </w:rPr>
        <w:t xml:space="preserve"> financement de la</w:t>
      </w:r>
      <w:r w:rsidR="000D2EB1" w:rsidRPr="00AF01C1">
        <w:rPr>
          <w:b/>
          <w:bCs/>
          <w:sz w:val="32"/>
          <w:szCs w:val="32"/>
          <w:lang w:val="fr-FR"/>
        </w:rPr>
        <w:t xml:space="preserve"> </w:t>
      </w:r>
      <w:r w:rsidR="00AF01C1" w:rsidRPr="006C1645">
        <w:rPr>
          <w:sz w:val="32"/>
          <w:szCs w:val="32"/>
          <w:highlight w:val="cyan"/>
          <w:lang w:val="fr-FR"/>
        </w:rPr>
        <w:t xml:space="preserve">Construction, réhabilitation et extension du système d’approvisionnement en eau potable dans le village de Baba II, </w:t>
      </w:r>
      <w:r w:rsidR="00AF01C1">
        <w:rPr>
          <w:sz w:val="32"/>
          <w:szCs w:val="32"/>
          <w:highlight w:val="cyan"/>
          <w:lang w:val="fr-FR"/>
        </w:rPr>
        <w:t>Arrondissement</w:t>
      </w:r>
      <w:r w:rsidR="00AF01C1" w:rsidRPr="006C1645">
        <w:rPr>
          <w:sz w:val="32"/>
          <w:szCs w:val="32"/>
          <w:highlight w:val="cyan"/>
          <w:lang w:val="fr-FR"/>
        </w:rPr>
        <w:t xml:space="preserve"> de Santa, </w:t>
      </w:r>
      <w:r w:rsidR="00AF01C1">
        <w:rPr>
          <w:sz w:val="32"/>
          <w:szCs w:val="32"/>
          <w:highlight w:val="cyan"/>
          <w:lang w:val="fr-FR"/>
        </w:rPr>
        <w:t>Département</w:t>
      </w:r>
      <w:r w:rsidR="00AF01C1" w:rsidRPr="006C1645">
        <w:rPr>
          <w:sz w:val="32"/>
          <w:szCs w:val="32"/>
          <w:highlight w:val="cyan"/>
          <w:lang w:val="fr-FR"/>
        </w:rPr>
        <w:t xml:space="preserve"> de Mezam, </w:t>
      </w:r>
      <w:r w:rsidR="00AF01C1">
        <w:rPr>
          <w:sz w:val="32"/>
          <w:szCs w:val="32"/>
          <w:highlight w:val="cyan"/>
          <w:lang w:val="fr-FR"/>
        </w:rPr>
        <w:t>R</w:t>
      </w:r>
      <w:r w:rsidR="00AF01C1" w:rsidRPr="006C1645">
        <w:rPr>
          <w:sz w:val="32"/>
          <w:szCs w:val="32"/>
          <w:highlight w:val="cyan"/>
          <w:lang w:val="fr-FR"/>
        </w:rPr>
        <w:t>égion du Nord-Ouest</w:t>
      </w:r>
      <w:r w:rsidR="00AF01C1">
        <w:rPr>
          <w:b/>
          <w:bCs/>
          <w:sz w:val="32"/>
          <w:szCs w:val="32"/>
          <w:lang w:val="fr-FR"/>
        </w:rPr>
        <w:t>.</w:t>
      </w:r>
    </w:p>
    <w:p w14:paraId="48479976" w14:textId="789BBEDF" w:rsidR="007505CB" w:rsidRPr="00AF01C1" w:rsidRDefault="007505CB" w:rsidP="008F02F6">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F01C1">
        <w:rPr>
          <w:color w:val="auto"/>
          <w:szCs w:val="24"/>
          <w:lang w:val="fr-FR"/>
        </w:rPr>
        <w:t xml:space="preserve">Le </w:t>
      </w:r>
      <w:r w:rsidRPr="00AF01C1">
        <w:rPr>
          <w:b/>
          <w:bCs/>
          <w:color w:val="auto"/>
          <w:szCs w:val="24"/>
          <w:lang w:val="fr-FR"/>
        </w:rPr>
        <w:t xml:space="preserve">Maire de la Commune de </w:t>
      </w:r>
      <w:r w:rsidRPr="00AF01C1">
        <w:rPr>
          <w:b/>
          <w:bCs/>
          <w:color w:val="auto"/>
          <w:szCs w:val="24"/>
          <w:highlight w:val="cyan"/>
          <w:lang w:val="fr-FR"/>
        </w:rPr>
        <w:t>Santa</w:t>
      </w:r>
      <w:r w:rsidRPr="00AF01C1">
        <w:rPr>
          <w:color w:val="auto"/>
          <w:szCs w:val="24"/>
          <w:highlight w:val="cyan"/>
          <w:lang w:val="fr-FR"/>
        </w:rPr>
        <w:t>,</w:t>
      </w:r>
      <w:r w:rsidRPr="00AF01C1">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AF01C1">
        <w:rPr>
          <w:b/>
          <w:bCs/>
          <w:color w:val="auto"/>
          <w:szCs w:val="24"/>
          <w:highlight w:val="cyan"/>
          <w:lang w:val="fr-FR"/>
        </w:rPr>
        <w:t>Commune de</w:t>
      </w:r>
      <w:r w:rsidRPr="00AF01C1">
        <w:rPr>
          <w:color w:val="auto"/>
          <w:szCs w:val="24"/>
          <w:highlight w:val="cyan"/>
          <w:lang w:val="fr-FR"/>
        </w:rPr>
        <w:t xml:space="preserve"> </w:t>
      </w:r>
      <w:r w:rsidRPr="00AF01C1">
        <w:rPr>
          <w:b/>
          <w:bCs/>
          <w:color w:val="auto"/>
          <w:szCs w:val="24"/>
          <w:highlight w:val="cyan"/>
          <w:lang w:val="fr-FR"/>
        </w:rPr>
        <w:t>Santa</w:t>
      </w:r>
      <w:r w:rsidRPr="00AF01C1">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w:t>
      </w:r>
      <w:r w:rsidRPr="007505CB">
        <w:rPr>
          <w:color w:val="auto"/>
          <w:szCs w:val="24"/>
          <w:lang w:val="fr"/>
        </w:rPr>
        <w:lastRenderedPageBreak/>
        <w:t>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7505CB">
        <w:rPr>
          <w:color w:val="auto"/>
          <w:szCs w:val="24"/>
          <w:lang w:val="fr"/>
        </w:rPr>
        <w:t xml:space="preserve"> aux conditions contractuelles (Annexe A)</w:t>
      </w:r>
      <w:hyperlink r:id="rId25" w:history="1"/>
      <w:r w:rsidRPr="007505CB">
        <w:rPr>
          <w:color w:val="auto"/>
          <w:szCs w:val="24"/>
          <w:lang w:val="fr"/>
        </w:rPr>
        <w:t xml:space="preserve"> alinéa 2.2 d., ne sera pas admissible</w:t>
      </w:r>
      <w:hyperlink r:id="rId26"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7505CB">
        <w:rPr>
          <w:color w:val="auto"/>
          <w:szCs w:val="24"/>
          <w:lang w:val="fr"/>
        </w:rPr>
        <w:t xml:space="preserve"> http://www.worldbank.org/debarr.</w:t>
      </w:r>
      <w:hyperlink r:id="rId28"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lastRenderedPageBreak/>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w:t>
      </w:r>
      <w:r w:rsidRPr="007505CB">
        <w:rPr>
          <w:b/>
          <w:bCs/>
          <w:color w:val="auto"/>
          <w:szCs w:val="24"/>
          <w:lang w:val="fr-FR"/>
        </w:rPr>
        <w:lastRenderedPageBreak/>
        <w:t>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4"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Le Maire de la Commune de Santa</w:t>
      </w:r>
    </w:p>
    <w:p w14:paraId="02C0F788"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La Commune de santa</w:t>
      </w:r>
    </w:p>
    <w:p w14:paraId="3FE4D7F9"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santa</w:t>
      </w:r>
    </w:p>
    <w:p w14:paraId="493E54CF" w14:textId="3D2A5E3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080E52" w:rsidRPr="00080E52">
        <w:rPr>
          <w:color w:val="auto"/>
          <w:szCs w:val="24"/>
          <w:highlight w:val="cyan"/>
          <w:lang w:val="fr-FR"/>
        </w:rPr>
        <w:t>90-SANTA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A6F4166"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Pr="003B7665">
        <w:rPr>
          <w:b/>
          <w:color w:val="auto"/>
          <w:szCs w:val="24"/>
          <w:highlight w:val="cyan"/>
          <w:lang w:val="fr-FR"/>
        </w:rPr>
        <w:t>6</w:t>
      </w:r>
      <w:r w:rsidR="00080E52" w:rsidRPr="003B7665">
        <w:rPr>
          <w:b/>
          <w:color w:val="auto"/>
          <w:szCs w:val="24"/>
          <w:highlight w:val="cyan"/>
          <w:lang w:val="fr-FR"/>
        </w:rPr>
        <w:t>74574398/</w:t>
      </w:r>
      <w:r w:rsidR="00080E52" w:rsidRPr="00080E52">
        <w:rPr>
          <w:color w:val="auto"/>
          <w:szCs w:val="24"/>
          <w:highlight w:val="cyan"/>
          <w:lang w:val="fr-FR"/>
        </w:rPr>
        <w:t>677181549</w:t>
      </w:r>
    </w:p>
    <w:p w14:paraId="0151CC92" w14:textId="328B3D40" w:rsidR="007505CB" w:rsidRPr="007505CB" w:rsidRDefault="007505CB" w:rsidP="00D41100">
      <w:pPr>
        <w:spacing w:after="0" w:line="256" w:lineRule="auto"/>
        <w:ind w:left="540" w:firstLine="0"/>
        <w:rPr>
          <w:b/>
          <w:bCs/>
          <w:color w:val="auto"/>
          <w:szCs w:val="24"/>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Start w:id="35" w:name="_Hlk231864409"/>
      <w:r w:rsidR="00080E52" w:rsidRPr="00080E52">
        <w:rPr>
          <w:iCs/>
          <w:color w:val="0000FF"/>
          <w:szCs w:val="24"/>
          <w:highlight w:val="cyan"/>
          <w:u w:val="single"/>
        </w:rPr>
        <w:fldChar w:fldCharType="begin"/>
      </w:r>
      <w:r w:rsidR="00080E52" w:rsidRPr="00080E52">
        <w:rPr>
          <w:iCs/>
          <w:color w:val="0000FF"/>
          <w:szCs w:val="24"/>
          <w:highlight w:val="cyan"/>
          <w:u w:val="single"/>
        </w:rPr>
        <w:instrText>HYPERLINK "mailto:foghasimplice</w:instrText>
      </w:r>
      <w:r w:rsidR="00080E52" w:rsidRPr="00DF7B23">
        <w:rPr>
          <w:iCs/>
          <w:color w:val="0000FF"/>
          <w:szCs w:val="24"/>
          <w:highlight w:val="cyan"/>
          <w:u w:val="single"/>
          <w:lang w:val="en-GB"/>
        </w:rPr>
        <w:instrText>@gmail.com</w:instrText>
      </w:r>
      <w:r w:rsidR="00080E52" w:rsidRPr="00080E52">
        <w:rPr>
          <w:iCs/>
          <w:color w:val="0000FF"/>
          <w:szCs w:val="24"/>
          <w:highlight w:val="cyan"/>
          <w:u w:val="single"/>
        </w:rPr>
        <w:instrText>"</w:instrText>
      </w:r>
      <w:r w:rsidR="00080E52" w:rsidRPr="00080E52">
        <w:rPr>
          <w:iCs/>
          <w:color w:val="0000FF"/>
          <w:szCs w:val="24"/>
          <w:highlight w:val="cyan"/>
          <w:u w:val="single"/>
        </w:rPr>
        <w:fldChar w:fldCharType="separate"/>
      </w:r>
      <w:r w:rsidR="00080E52" w:rsidRPr="00080E52">
        <w:rPr>
          <w:rStyle w:val="Hyperlink"/>
          <w:iCs/>
          <w:szCs w:val="24"/>
          <w:highlight w:val="cyan"/>
        </w:rPr>
        <w:t>foghasimplice</w:t>
      </w:r>
      <w:r w:rsidR="00080E52" w:rsidRPr="00DF7B23">
        <w:rPr>
          <w:rStyle w:val="Hyperlink"/>
          <w:iCs/>
          <w:szCs w:val="24"/>
          <w:highlight w:val="cyan"/>
          <w:lang w:val="en-GB"/>
        </w:rPr>
        <w:t>@gmail.com</w:t>
      </w:r>
      <w:r w:rsidR="00080E52" w:rsidRPr="00080E52">
        <w:rPr>
          <w:iCs/>
          <w:color w:val="0000FF"/>
          <w:szCs w:val="24"/>
          <w:highlight w:val="cyan"/>
          <w:u w:val="single"/>
        </w:rPr>
        <w:fldChar w:fldCharType="end"/>
      </w:r>
      <w:bookmarkEnd w:id="35"/>
      <w:r w:rsidR="00080E52" w:rsidRPr="00DF7B23">
        <w:rPr>
          <w:iCs/>
          <w:color w:val="auto"/>
          <w:szCs w:val="24"/>
          <w:highlight w:val="yellow"/>
          <w:lang w:val="en-GB"/>
        </w:rPr>
        <w:t xml:space="preserve"> </w:t>
      </w:r>
      <w:r w:rsidRPr="007505CB">
        <w:rPr>
          <w:color w:val="auto"/>
          <w:szCs w:val="24"/>
          <w:highlight w:val="yellow"/>
        </w:rPr>
        <w:t xml:space="preserve">copy to </w:t>
      </w:r>
      <w:hyperlink r:id="rId29" w:history="1">
        <w:r w:rsidRPr="007505CB">
          <w:rPr>
            <w:b/>
            <w:bCs/>
            <w:color w:val="0000FF"/>
            <w:szCs w:val="24"/>
            <w:highlight w:val="yellow"/>
            <w:u w:val="single"/>
          </w:rPr>
          <w:t>leotabeako@minddevel.gov.cm</w:t>
        </w:r>
      </w:hyperlink>
      <w:r w:rsidRPr="007505CB">
        <w:rPr>
          <w:b/>
          <w:bCs/>
          <w:color w:val="auto"/>
          <w:szCs w:val="24"/>
          <w:highlight w:val="yellow"/>
        </w:rPr>
        <w:t xml:space="preserve">, </w:t>
      </w:r>
      <w:hyperlink r:id="rId30" w:history="1">
        <w:r w:rsidRPr="007505CB">
          <w:rPr>
            <w:b/>
            <w:bCs/>
            <w:color w:val="0000FF"/>
            <w:szCs w:val="24"/>
            <w:highlight w:val="yellow"/>
            <w:u w:val="single"/>
          </w:rPr>
          <w:t>e.abdoul2025@minddevel.gov.cm</w:t>
        </w:r>
      </w:hyperlink>
      <w:bookmarkEnd w:id="34"/>
    </w:p>
    <w:p w14:paraId="3A21A93F" w14:textId="77777777" w:rsidR="007505CB" w:rsidRPr="007505CB" w:rsidRDefault="007505CB" w:rsidP="007505CB">
      <w:pPr>
        <w:spacing w:after="0" w:line="256" w:lineRule="auto"/>
        <w:ind w:left="540" w:firstLine="0"/>
        <w:jc w:val="left"/>
        <w:rPr>
          <w:color w:val="auto"/>
          <w:szCs w:val="20"/>
        </w:rPr>
      </w:pP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73496C96" w14:textId="3C1C25D4" w:rsidR="00AF01C1" w:rsidRPr="006C1645" w:rsidRDefault="007505CB" w:rsidP="00AF01C1">
      <w:pPr>
        <w:spacing w:after="0" w:line="240" w:lineRule="auto"/>
        <w:ind w:firstLine="0"/>
        <w:jc w:val="center"/>
        <w:rPr>
          <w:b/>
          <w:bCs/>
          <w:color w:val="auto"/>
          <w:sz w:val="32"/>
          <w:szCs w:val="32"/>
          <w:lang w:val="fr-FR"/>
        </w:rPr>
      </w:pPr>
      <w:r w:rsidRPr="007505CB">
        <w:rPr>
          <w:b/>
          <w:bCs/>
          <w:i/>
          <w:iCs/>
          <w:color w:val="auto"/>
          <w:szCs w:val="24"/>
          <w:lang w:val="fr-FR"/>
        </w:rPr>
        <w:t>“Demande de Cotations N°</w:t>
      </w:r>
      <w:r w:rsidR="002D60D8">
        <w:rPr>
          <w:b/>
          <w:bCs/>
          <w:i/>
          <w:iCs/>
          <w:color w:val="auto"/>
          <w:szCs w:val="24"/>
          <w:lang w:val="fr-FR"/>
        </w:rPr>
        <w:t>005</w:t>
      </w:r>
      <w:r w:rsidRPr="007505CB">
        <w:rPr>
          <w:b/>
          <w:bCs/>
          <w:i/>
          <w:iCs/>
          <w:color w:val="auto"/>
          <w:szCs w:val="24"/>
          <w:lang w:val="fr-FR"/>
        </w:rPr>
        <w:t>/ M</w:t>
      </w:r>
      <w:r w:rsidR="000D2EB1">
        <w:rPr>
          <w:b/>
          <w:bCs/>
          <w:i/>
          <w:iCs/>
          <w:color w:val="auto"/>
          <w:szCs w:val="24"/>
          <w:lang w:val="fr-FR"/>
        </w:rPr>
        <w:t>a</w:t>
      </w:r>
      <w:r w:rsidRPr="007505CB">
        <w:rPr>
          <w:b/>
          <w:bCs/>
          <w:i/>
          <w:iCs/>
          <w:color w:val="auto"/>
          <w:szCs w:val="24"/>
          <w:lang w:val="fr-FR"/>
        </w:rPr>
        <w:t>ire/</w:t>
      </w:r>
      <w:r w:rsidR="00DB186B">
        <w:rPr>
          <w:b/>
          <w:bCs/>
          <w:i/>
          <w:iCs/>
          <w:color w:val="auto"/>
          <w:szCs w:val="24"/>
          <w:lang w:val="fr-FR"/>
        </w:rPr>
        <w:t>SC/</w:t>
      </w:r>
      <w:r w:rsidRPr="007505CB">
        <w:rPr>
          <w:b/>
          <w:bCs/>
          <w:i/>
          <w:iCs/>
          <w:color w:val="auto"/>
          <w:szCs w:val="24"/>
          <w:lang w:val="fr-FR"/>
        </w:rPr>
        <w:t>ITB/PROLOG Budget 2026 OF</w:t>
      </w:r>
      <w:r w:rsidR="002D60D8">
        <w:rPr>
          <w:b/>
          <w:bCs/>
          <w:i/>
          <w:iCs/>
          <w:color w:val="auto"/>
          <w:szCs w:val="24"/>
          <w:lang w:val="fr-FR"/>
        </w:rPr>
        <w:t xml:space="preserve"> 26/08/2026 </w:t>
      </w:r>
      <w:r w:rsidRPr="007505CB">
        <w:rPr>
          <w:b/>
          <w:bCs/>
          <w:i/>
          <w:iCs/>
          <w:color w:val="auto"/>
          <w:szCs w:val="24"/>
          <w:lang w:val="fr-FR"/>
        </w:rPr>
        <w:t xml:space="preserve">relatif à la </w:t>
      </w:r>
      <w:r w:rsidR="00AF01C1" w:rsidRPr="00AF01C1">
        <w:rPr>
          <w:i/>
          <w:iCs/>
          <w:sz w:val="28"/>
          <w:szCs w:val="28"/>
          <w:highlight w:val="cyan"/>
          <w:lang w:val="fr-FR"/>
        </w:rPr>
        <w:t>Construction, réhabilitation et extension du système d’approvisionnement en eau potable dans le village de Baba II, Arrondissement de Santa, Département de Mezam, Région du Nord-Ouest</w:t>
      </w:r>
      <w:r w:rsidR="00AF01C1" w:rsidRPr="00AF01C1">
        <w:rPr>
          <w:b/>
          <w:bCs/>
          <w:i/>
          <w:iCs/>
          <w:sz w:val="28"/>
          <w:szCs w:val="28"/>
          <w:lang w:val="fr-FR"/>
        </w:rPr>
        <w:t>.</w:t>
      </w:r>
    </w:p>
    <w:p w14:paraId="47E25DF8" w14:textId="62D7B8B7" w:rsidR="000D2EB1" w:rsidRPr="007505CB" w:rsidRDefault="000D2EB1"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473519BF"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2D60D8">
        <w:rPr>
          <w:b/>
          <w:bCs/>
          <w:i/>
          <w:iCs/>
          <w:color w:val="auto"/>
          <w:szCs w:val="24"/>
          <w:lang w:val="fr-FR"/>
        </w:rPr>
        <w:t>16/08</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Commune de Santa</w:t>
      </w:r>
    </w:p>
    <w:p w14:paraId="67892EF6"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Pr="007505CB">
        <w:rPr>
          <w:b/>
          <w:bCs/>
          <w:color w:val="auto"/>
          <w:szCs w:val="24"/>
          <w:highlight w:val="cyan"/>
          <w:lang w:val="fr-FR"/>
        </w:rPr>
        <w:t>Santa</w:t>
      </w:r>
    </w:p>
    <w:p w14:paraId="14DB84BD"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Pr="007505CB">
        <w:rPr>
          <w:b/>
          <w:bCs/>
          <w:color w:val="auto"/>
          <w:szCs w:val="24"/>
          <w:highlight w:val="cyan"/>
          <w:lang w:val="fr-FR"/>
        </w:rPr>
        <w:t>Santa</w:t>
      </w:r>
    </w:p>
    <w:p w14:paraId="4480012E" w14:textId="784B4A4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lastRenderedPageBreak/>
        <w:t>Boîte Postale:</w:t>
      </w:r>
      <w:r w:rsidRPr="007505CB">
        <w:rPr>
          <w:color w:val="auto"/>
          <w:szCs w:val="24"/>
          <w:lang w:val="fr-FR"/>
        </w:rPr>
        <w:tab/>
      </w:r>
      <w:r w:rsidRPr="007505CB">
        <w:rPr>
          <w:color w:val="auto"/>
          <w:szCs w:val="24"/>
          <w:lang w:val="fr-FR"/>
        </w:rPr>
        <w:tab/>
      </w:r>
      <w:r w:rsidR="00080E52" w:rsidRPr="00080E52">
        <w:rPr>
          <w:color w:val="auto"/>
          <w:szCs w:val="24"/>
          <w:highlight w:val="cyan"/>
          <w:lang w:val="fr-FR"/>
        </w:rPr>
        <w:t>90-SANTA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71A305C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080E52" w:rsidRPr="00080E52">
        <w:rPr>
          <w:color w:val="auto"/>
          <w:szCs w:val="24"/>
          <w:highlight w:val="cyan"/>
          <w:lang w:val="fr-FR"/>
        </w:rPr>
        <w:t>674574398/</w:t>
      </w:r>
      <w:bookmarkStart w:id="36" w:name="_Hlk231864494"/>
      <w:r w:rsidR="00080E52" w:rsidRPr="00080E52">
        <w:rPr>
          <w:color w:val="auto"/>
          <w:szCs w:val="24"/>
          <w:highlight w:val="cyan"/>
          <w:lang w:val="fr-FR"/>
        </w:rPr>
        <w:t>677181549</w:t>
      </w:r>
      <w:bookmarkEnd w:id="36"/>
    </w:p>
    <w:p w14:paraId="2CF6E96C" w14:textId="129A7F94"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hyperlink r:id="rId31" w:history="1">
        <w:r w:rsidR="00080E52" w:rsidRPr="00080E52">
          <w:rPr>
            <w:rStyle w:val="Hyperlink"/>
            <w:iCs/>
            <w:szCs w:val="24"/>
            <w:highlight w:val="cyan"/>
          </w:rPr>
          <w:t>foghasimplice</w:t>
        </w:r>
        <w:r w:rsidR="00080E52" w:rsidRPr="00DF7B23">
          <w:rPr>
            <w:rStyle w:val="Hyperlink"/>
            <w:iCs/>
            <w:szCs w:val="24"/>
            <w:highlight w:val="cyan"/>
            <w:lang w:val="en-GB"/>
          </w:rPr>
          <w:t>@gmail.com</w:t>
        </w:r>
      </w:hyperlink>
      <w:r w:rsidRPr="007505CB">
        <w:rPr>
          <w:rFonts w:eastAsia="Calibri"/>
          <w:color w:val="auto"/>
          <w:sz w:val="22"/>
          <w:highlight w:val="yellow"/>
        </w:rPr>
        <w:t xml:space="preserve">  </w:t>
      </w:r>
      <w:r w:rsidRPr="007505CB">
        <w:rPr>
          <w:rFonts w:eastAsia="Calibri"/>
          <w:b/>
          <w:bCs/>
          <w:color w:val="auto"/>
          <w:sz w:val="22"/>
          <w:highlight w:val="yellow"/>
        </w:rPr>
        <w:t>copy to leotabeako@minddevel.gov.cm, e.abdoul2025@minddevel.gov.cm</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6B424056" w14:textId="7E013471" w:rsidR="007505CB" w:rsidRPr="00535421" w:rsidRDefault="007505CB" w:rsidP="00535421">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tbl>
      <w:tblPr>
        <w:tblW w:w="10783" w:type="dxa"/>
        <w:jc w:val="center"/>
        <w:tblCellMar>
          <w:left w:w="10" w:type="dxa"/>
          <w:right w:w="10" w:type="dxa"/>
        </w:tblCellMar>
        <w:tblLook w:val="04A0" w:firstRow="1" w:lastRow="0" w:firstColumn="1" w:lastColumn="0" w:noHBand="0" w:noVBand="1"/>
      </w:tblPr>
      <w:tblGrid>
        <w:gridCol w:w="513"/>
        <w:gridCol w:w="8771"/>
        <w:gridCol w:w="1499"/>
      </w:tblGrid>
      <w:tr w:rsidR="008F02F6" w:rsidRPr="006B5A0C" w14:paraId="725167C1"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C9FA9"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No</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5DD35"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Designation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3E052"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BINARY NOTATION</w:t>
            </w:r>
          </w:p>
        </w:tc>
      </w:tr>
      <w:tr w:rsidR="008F02F6" w:rsidRPr="006B5A0C" w14:paraId="584A6AA7"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8063945"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CFE41B"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Presentation of the Offer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ECA0E"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p>
        </w:tc>
      </w:tr>
      <w:tr w:rsidR="008F02F6" w:rsidRPr="006B5A0C" w14:paraId="6ECF4878" w14:textId="77777777" w:rsidTr="008F02F6">
        <w:trPr>
          <w:trHeight w:val="93"/>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9EA7457"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E081E"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Compliance with the order prescribed in the RFQ and dividers in colour apart from white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A50EB"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2D50CEEC"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11C2286"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3D21"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Legibility and pagination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FBA4"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4FB665F5"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01EEF75"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50611"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Document spirally bounded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6743F"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78F1C74"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3725660" w14:textId="77777777" w:rsidR="008F02F6" w:rsidRPr="006B5A0C" w:rsidRDefault="008F02F6" w:rsidP="008F02F6">
            <w:pPr>
              <w:widowControl w:val="0"/>
              <w:tabs>
                <w:tab w:val="left" w:pos="7080"/>
              </w:tabs>
              <w:autoSpaceDE w:val="0"/>
              <w:spacing w:after="0" w:line="240" w:lineRule="auto"/>
              <w:ind w:right="-20" w:firstLine="0"/>
              <w:jc w:val="left"/>
              <w:rPr>
                <w:b/>
                <w:iCs/>
                <w:color w:val="auto"/>
                <w:sz w:val="22"/>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6869B4"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Experience of the bidder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C0D82"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6609286C"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8435B05"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04</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B07903B"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Two references in the execution of works contracts</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C34F0DE"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4B764E4C" w14:textId="77777777" w:rsidTr="008F02F6">
        <w:trPr>
          <w:trHeight w:val="100"/>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0860A4C9"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E558F"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reference similar to the mission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5450A"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083B97BF"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4A6A642"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4F3FD"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general reference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10BB9"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2FFC2E69" w14:textId="77777777" w:rsidTr="008F02F6">
        <w:trPr>
          <w:trHeight w:val="100"/>
          <w:jc w:val="center"/>
        </w:trPr>
        <w:tc>
          <w:tcPr>
            <w:tcW w:w="513"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71391E33"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4883FD"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Staff quality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C4551"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1CE7F942" w14:textId="77777777" w:rsidTr="008F02F6">
        <w:trPr>
          <w:trHeight w:val="121"/>
          <w:jc w:val="center"/>
        </w:trPr>
        <w:tc>
          <w:tcPr>
            <w:tcW w:w="51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88D40E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F675C" w14:textId="77777777" w:rsidR="008F02F6" w:rsidRPr="006B5A0C" w:rsidRDefault="008F02F6" w:rsidP="008F02F6">
            <w:pPr>
              <w:numPr>
                <w:ilvl w:val="0"/>
                <w:numId w:val="85"/>
              </w:numPr>
              <w:spacing w:after="0" w:line="240" w:lineRule="auto"/>
              <w:contextualSpacing/>
              <w:jc w:val="left"/>
              <w:rPr>
                <w:b/>
                <w:bCs/>
                <w:color w:val="auto"/>
                <w:szCs w:val="24"/>
                <w:lang w:val="en-GB"/>
              </w:rPr>
            </w:pPr>
            <w:r w:rsidRPr="006B5A0C">
              <w:rPr>
                <w:b/>
                <w:bCs/>
                <w:color w:val="auto"/>
                <w:szCs w:val="24"/>
                <w:lang w:val="en-GB"/>
              </w:rPr>
              <w:t>Works Director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D0A1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r>
      <w:tr w:rsidR="008F02F6" w:rsidRPr="006B5A0C" w14:paraId="5DB6BA45" w14:textId="77777777" w:rsidTr="008F02F6">
        <w:trPr>
          <w:trHeight w:val="23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A520C9B"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4F8F" w14:textId="77777777" w:rsidR="008F02F6" w:rsidRPr="006B5A0C" w:rsidRDefault="008F02F6" w:rsidP="008F02F6">
            <w:pPr>
              <w:spacing w:after="0" w:line="240" w:lineRule="auto"/>
              <w:ind w:firstLine="0"/>
              <w:jc w:val="left"/>
              <w:rPr>
                <w:color w:val="auto"/>
                <w:szCs w:val="24"/>
                <w:lang w:val="en-GB"/>
              </w:rPr>
            </w:pPr>
            <w:r>
              <w:rPr>
                <w:color w:val="auto"/>
                <w:szCs w:val="24"/>
                <w:lang w:val="en-GB"/>
              </w:rPr>
              <w:t>At least Bsc Rural or hydraulic</w:t>
            </w:r>
            <w:r w:rsidRPr="006B5A0C">
              <w:rPr>
                <w:color w:val="auto"/>
                <w:szCs w:val="24"/>
                <w:lang w:val="en-GB"/>
              </w:rPr>
              <w:t xml:space="preserve"> engineer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ACBBB"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6F3AF92C"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614D44A"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0F1F4"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of the Mission Manager,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ED3AB"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1244E2A4"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475F3B6"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36827"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 least 3 years’ experience in similar works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F949C"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538B741"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7B7695E"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23967"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100C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5C2672AA"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BDAF8F9" w14:textId="77777777" w:rsidR="008F02F6" w:rsidRPr="006B5A0C" w:rsidRDefault="008F02F6" w:rsidP="008F02F6">
            <w:pPr>
              <w:widowControl w:val="0"/>
              <w:tabs>
                <w:tab w:val="left" w:pos="7080"/>
              </w:tabs>
              <w:autoSpaceDE w:val="0"/>
              <w:spacing w:after="0" w:line="240" w:lineRule="auto"/>
              <w:ind w:right="-2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E69C8" w14:textId="77777777" w:rsidR="008F02F6" w:rsidRPr="006B5A0C" w:rsidRDefault="008F02F6" w:rsidP="008F02F6">
            <w:pPr>
              <w:numPr>
                <w:ilvl w:val="0"/>
                <w:numId w:val="85"/>
              </w:numPr>
              <w:spacing w:after="0" w:line="240" w:lineRule="auto"/>
              <w:contextualSpacing/>
              <w:jc w:val="left"/>
              <w:rPr>
                <w:b/>
                <w:bCs/>
                <w:color w:val="auto"/>
                <w:szCs w:val="24"/>
                <w:lang w:val="en-GB"/>
              </w:rPr>
            </w:pPr>
            <w:r w:rsidRPr="006B5A0C">
              <w:rPr>
                <w:b/>
                <w:bCs/>
                <w:color w:val="auto"/>
                <w:szCs w:val="24"/>
                <w:lang w:val="en-GB"/>
              </w:rPr>
              <w:t>Site Foreman</w:t>
            </w:r>
            <w:r>
              <w:rPr>
                <w:b/>
                <w:bCs/>
                <w:color w:val="auto"/>
                <w:szCs w:val="24"/>
                <w:lang w:val="en-GB"/>
              </w:rPr>
              <w:t xml:space="preserve"> 01</w:t>
            </w:r>
            <w:r w:rsidRPr="006B5A0C">
              <w:rPr>
                <w:b/>
                <w:bCs/>
                <w:color w:val="auto"/>
                <w:szCs w:val="24"/>
                <w:lang w:val="en-GB"/>
              </w:rPr>
              <w:t xml:space="preserve"> ( According to the Sector)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D0B47"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7B9558F3"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A09D5B9"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8FE9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a </w:t>
            </w:r>
            <w:r>
              <w:rPr>
                <w:color w:val="auto"/>
                <w:szCs w:val="24"/>
                <w:lang w:val="en-GB"/>
              </w:rPr>
              <w:t>HND</w:t>
            </w:r>
            <w:r w:rsidRPr="006B5A0C">
              <w:rPr>
                <w:color w:val="auto"/>
                <w:szCs w:val="24"/>
                <w:lang w:val="en-GB"/>
              </w:rPr>
              <w:t xml:space="preserve"> in Civil  any other equivalent field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8FCC"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8A41E5A"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B826C4C"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16990"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B9DDF"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7B533BA"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B2D07DD"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3605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4704F"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FCB6E93"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D8E6D23"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DE09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E951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65F06304"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A5DCC9A"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F098F" w14:textId="77777777" w:rsidR="008F02F6" w:rsidRPr="006B5A0C" w:rsidRDefault="008F02F6" w:rsidP="008F02F6">
            <w:pPr>
              <w:numPr>
                <w:ilvl w:val="0"/>
                <w:numId w:val="85"/>
              </w:numPr>
              <w:spacing w:after="0" w:line="240" w:lineRule="auto"/>
              <w:contextualSpacing/>
              <w:jc w:val="left"/>
              <w:rPr>
                <w:b/>
                <w:bCs/>
                <w:color w:val="auto"/>
                <w:szCs w:val="24"/>
                <w:lang w:val="en-GB"/>
              </w:rPr>
            </w:pPr>
            <w:r>
              <w:rPr>
                <w:b/>
                <w:bCs/>
                <w:color w:val="auto"/>
                <w:szCs w:val="24"/>
                <w:lang w:val="en-GB"/>
              </w:rPr>
              <w:t xml:space="preserve">TECHNICIAN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9615"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235D0C6A"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21383EB"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8A4B0"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w:t>
            </w:r>
            <w:r>
              <w:rPr>
                <w:color w:val="auto"/>
                <w:szCs w:val="24"/>
                <w:lang w:val="en-GB"/>
              </w:rPr>
              <w:t xml:space="preserve">CAP </w:t>
            </w:r>
            <w:r w:rsidRPr="006B5A0C">
              <w:rPr>
                <w:color w:val="auto"/>
                <w:szCs w:val="24"/>
                <w:lang w:val="en-GB"/>
              </w:rPr>
              <w:t xml:space="preserve"> in </w:t>
            </w:r>
            <w:r>
              <w:rPr>
                <w:color w:val="auto"/>
                <w:szCs w:val="24"/>
                <w:lang w:val="en-GB"/>
              </w:rPr>
              <w:t>Plumbing or related field of study</w:t>
            </w:r>
            <w:r w:rsidRPr="006B5A0C">
              <w:rPr>
                <w:color w:val="auto"/>
                <w:szCs w:val="24"/>
                <w:lang w:val="en-GB"/>
              </w:rPr>
              <w:t xml:space="preserve">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2D75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02C60E43"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3B1FB20"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BD272"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50E64"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4207DFC"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31DE47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1EDE4"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013B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2428521"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D8E2316"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4C441"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9D379"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6EE251F"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F9F0FF"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9F2E58"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Construction equipment</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1B949"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1D14A291" w14:textId="77777777" w:rsidTr="008F02F6">
        <w:trPr>
          <w:trHeight w:val="104"/>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912FCEA" w14:textId="77777777" w:rsidR="008F02F6" w:rsidRPr="006B5A0C" w:rsidRDefault="008F02F6" w:rsidP="008F02F6">
            <w:pPr>
              <w:spacing w:after="0" w:line="240" w:lineRule="auto"/>
              <w:jc w:val="left"/>
              <w:rPr>
                <w:iCs/>
                <w:color w:val="auto"/>
                <w:lang w:val="en-GB"/>
              </w:rPr>
            </w:pPr>
            <w:r w:rsidRPr="006B5A0C">
              <w:rPr>
                <w:iCs/>
                <w:color w:val="auto"/>
                <w:lang w:val="en-GB"/>
              </w:rPr>
              <w:t>24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D7127"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List of small items of equipment (Masonry, carpentry, painting, electrical etc) appropriate to the task &amp; a liaison vehicle  ( Certified copies of photocopies of purchase invoices and car documents must be provided)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ABE55"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38C09984" w14:textId="77777777" w:rsidTr="008F02F6">
        <w:trPr>
          <w:trHeight w:val="379"/>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BAD466E" w14:textId="77777777" w:rsidR="008F02F6" w:rsidRPr="006B5A0C" w:rsidRDefault="008F02F6" w:rsidP="008F02F6">
            <w:pPr>
              <w:spacing w:after="0" w:line="240" w:lineRule="auto"/>
              <w:ind w:firstLine="0"/>
              <w:jc w:val="left"/>
              <w:rPr>
                <w:b/>
                <w:iCs/>
                <w:color w:val="auto"/>
                <w:sz w:val="22"/>
                <w:lang w:val="en-GB"/>
              </w:rPr>
            </w:pPr>
          </w:p>
          <w:p w14:paraId="0173B4D2"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EC7B02"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7E7B3"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p>
        </w:tc>
      </w:tr>
      <w:tr w:rsidR="008F02F6" w:rsidRPr="006B5A0C" w14:paraId="3F3D1F0F"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FCE2E79" w14:textId="77777777" w:rsidR="008F02F6" w:rsidRPr="006B5A0C" w:rsidRDefault="008F02F6" w:rsidP="008F02F6">
            <w:pPr>
              <w:spacing w:after="0" w:line="240" w:lineRule="auto"/>
              <w:jc w:val="left"/>
              <w:rPr>
                <w:iCs/>
                <w:color w:val="auto"/>
                <w:lang w:val="en-GB"/>
              </w:rPr>
            </w:pPr>
            <w:r w:rsidRPr="006B5A0C">
              <w:rPr>
                <w:iCs/>
                <w:color w:val="auto"/>
                <w:lang w:val="en-GB"/>
              </w:rPr>
              <w:t>25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9C9C6"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technical note on the organization of the work</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E8766"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65775697"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6DD5579" w14:textId="77777777" w:rsidR="008F02F6" w:rsidRPr="006B5A0C" w:rsidRDefault="008F02F6" w:rsidP="008F02F6">
            <w:pPr>
              <w:spacing w:after="0" w:line="240" w:lineRule="auto"/>
              <w:jc w:val="left"/>
              <w:rPr>
                <w:iCs/>
                <w:color w:val="auto"/>
                <w:lang w:val="en-GB"/>
              </w:rPr>
            </w:pPr>
            <w:r w:rsidRPr="006B5A0C">
              <w:rPr>
                <w:iCs/>
                <w:color w:val="auto"/>
                <w:lang w:val="en-GB"/>
              </w:rPr>
              <w:lastRenderedPageBreak/>
              <w:t>26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4C054"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Note on site organization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300EC"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2A011D7A"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E41DE8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2F507"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Description of the socio-environmental protection rules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EDD6A"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5D8BB061"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7D48F7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F856C"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Method statement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E2986"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9713D4B" w14:textId="77777777" w:rsidTr="008F02F6">
        <w:trPr>
          <w:trHeight w:val="129"/>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2FA4F25"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0EC3"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work schedule with deadlines ≤ ninety (90) days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24441"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3EEF93A9" w14:textId="77777777" w:rsidTr="008F02F6">
        <w:trPr>
          <w:trHeight w:val="129"/>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8492B4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30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D419E"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Detailed mobilization schedule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B1E8B"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0B37096"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09A15"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3C962"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technical specifications,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17F7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36C7F439" w14:textId="77777777" w:rsidTr="008F02F6">
        <w:trPr>
          <w:trHeight w:val="202"/>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31677"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1A354"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Environmental and social clauses,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3AE06"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699BFAEC"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0F298"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77A6C"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Administrative Conditions completed,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06CD5"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73682A6B"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61DE2"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51B07"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Attestation of site visit (with 3 pictures)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AB0A9"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0CBB1548" w14:textId="77777777" w:rsidTr="008F02F6">
        <w:trPr>
          <w:trHeight w:val="122"/>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E3041B4"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35</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C5599E4"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The company’s code of Conduct initialled on each page, dated, and signed on the last page with the caption “read and approved”</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AFD9147"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4779952E" w14:textId="77777777" w:rsidTr="008F02F6">
        <w:trPr>
          <w:trHeight w:val="282"/>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02C1F6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36</w:t>
            </w:r>
          </w:p>
        </w:tc>
        <w:tc>
          <w:tcPr>
            <w:tcW w:w="877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7BCBD3B"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Manager’s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EB456FA"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2540F6C6" w14:textId="77777777" w:rsidTr="008F02F6">
        <w:trPr>
          <w:trHeight w:val="397"/>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E5CCFD1" w14:textId="77777777" w:rsidR="008F02F6" w:rsidRPr="006B5A0C" w:rsidRDefault="008F02F6" w:rsidP="008F02F6">
            <w:pPr>
              <w:spacing w:after="0" w:line="240" w:lineRule="auto"/>
              <w:ind w:firstLine="0"/>
              <w:jc w:val="left"/>
              <w:rPr>
                <w:b/>
                <w:iCs/>
                <w:color w:val="auto"/>
                <w:sz w:val="22"/>
                <w:lang w:val="en-GB"/>
              </w:rPr>
            </w:pPr>
            <w:r w:rsidRPr="006B5A0C">
              <w:rPr>
                <w:b/>
                <w:iCs/>
                <w:color w:val="auto"/>
                <w:sz w:val="22"/>
                <w:lang w:val="en-GB"/>
              </w:rPr>
              <w:t>37</w:t>
            </w:r>
          </w:p>
        </w:tc>
        <w:tc>
          <w:tcPr>
            <w:tcW w:w="877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99D510D"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Worker’s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B4E8A"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492F2D1F" w14:textId="77777777" w:rsidTr="008F02F6">
        <w:trPr>
          <w:trHeight w:val="94"/>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E052"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59431" w14:textId="77777777" w:rsidR="008F02F6" w:rsidRPr="006B5A0C" w:rsidRDefault="008F02F6" w:rsidP="008F02F6">
            <w:pPr>
              <w:widowControl w:val="0"/>
              <w:tabs>
                <w:tab w:val="left" w:pos="7080"/>
              </w:tabs>
              <w:autoSpaceDE w:val="0"/>
              <w:spacing w:after="0" w:line="240" w:lineRule="auto"/>
              <w:ind w:right="-20" w:firstLine="0"/>
              <w:jc w:val="center"/>
              <w:rPr>
                <w:b/>
                <w:iCs/>
                <w:color w:val="auto"/>
                <w:szCs w:val="24"/>
                <w:lang w:val="en-GB"/>
              </w:rPr>
            </w:pPr>
            <w:r w:rsidRPr="006B5A0C">
              <w:rPr>
                <w:b/>
                <w:iCs/>
                <w:color w:val="auto"/>
                <w:szCs w:val="24"/>
                <w:lang w:val="en-GB"/>
              </w:rPr>
              <w:t>Total of “Yes”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CC95" w14:textId="77777777" w:rsidR="008F02F6" w:rsidRPr="006B5A0C" w:rsidRDefault="008F02F6" w:rsidP="008F02F6">
            <w:pPr>
              <w:widowControl w:val="0"/>
              <w:tabs>
                <w:tab w:val="left" w:pos="7080"/>
              </w:tabs>
              <w:autoSpaceDE w:val="0"/>
              <w:spacing w:after="0" w:line="240" w:lineRule="auto"/>
              <w:ind w:right="-20" w:firstLine="0"/>
              <w:rPr>
                <w:b/>
                <w:iCs/>
                <w:color w:val="auto"/>
                <w:lang w:val="en-GB"/>
              </w:rPr>
            </w:pPr>
            <w:r>
              <w:rPr>
                <w:b/>
                <w:iCs/>
                <w:color w:val="auto"/>
                <w:lang w:val="en-GB"/>
              </w:rPr>
              <w:t>34</w:t>
            </w:r>
          </w:p>
        </w:tc>
      </w:tr>
    </w:tbl>
    <w:p w14:paraId="5786CF61" w14:textId="77777777" w:rsidR="008F02F6" w:rsidRPr="006B5A0C" w:rsidRDefault="008F02F6" w:rsidP="008F02F6">
      <w:pPr>
        <w:suppressAutoHyphens/>
        <w:spacing w:before="120" w:after="120" w:line="240" w:lineRule="auto"/>
        <w:ind w:left="360" w:firstLine="0"/>
        <w:rPr>
          <w:b/>
          <w:bCs/>
          <w:i/>
          <w:iCs/>
          <w:color w:val="auto"/>
          <w:szCs w:val="24"/>
          <w:lang w:val="en-GB"/>
        </w:rPr>
      </w:pPr>
      <w:r w:rsidRPr="006B5A0C">
        <w:rPr>
          <w:b/>
          <w:bCs/>
          <w:i/>
          <w:iCs/>
          <w:color w:val="auto"/>
          <w:szCs w:val="24"/>
          <w:lang w:val="en-GB"/>
        </w:rPr>
        <w:t>The Technical proposal will follow the model Below;</w:t>
      </w:r>
    </w:p>
    <w:p w14:paraId="69CE951A" w14:textId="77777777" w:rsidR="008F02F6" w:rsidRPr="006B5A0C" w:rsidRDefault="008F02F6" w:rsidP="008F02F6">
      <w:pPr>
        <w:spacing w:after="0" w:line="360" w:lineRule="auto"/>
        <w:rPr>
          <w:i/>
          <w:szCs w:val="24"/>
        </w:rPr>
      </w:pPr>
      <w:r w:rsidRPr="006B5A0C">
        <w:rPr>
          <w:i/>
          <w:szCs w:val="24"/>
        </w:rPr>
        <w:t>B 1. TECHNICAL PROPOSAL AND METHODOLOGY</w:t>
      </w:r>
    </w:p>
    <w:p w14:paraId="353AF09F" w14:textId="77777777" w:rsidR="008F02F6" w:rsidRPr="006B5A0C" w:rsidRDefault="008F02F6" w:rsidP="008F02F6">
      <w:pPr>
        <w:spacing w:after="0" w:line="360" w:lineRule="auto"/>
        <w:rPr>
          <w:i/>
          <w:szCs w:val="24"/>
        </w:rPr>
      </w:pPr>
      <w:r w:rsidRPr="006B5A0C">
        <w:rPr>
          <w:i/>
          <w:szCs w:val="24"/>
        </w:rPr>
        <w:t>B 2. DETAILED TECHNICAL NOTE ON SITE ORGANISATION</w:t>
      </w:r>
    </w:p>
    <w:p w14:paraId="312DC600" w14:textId="77777777" w:rsidR="008F02F6" w:rsidRPr="006B5A0C" w:rsidRDefault="008F02F6" w:rsidP="008F02F6">
      <w:pPr>
        <w:spacing w:after="0" w:line="360" w:lineRule="auto"/>
        <w:rPr>
          <w:i/>
          <w:szCs w:val="24"/>
        </w:rPr>
      </w:pPr>
      <w:r w:rsidRPr="006B5A0C">
        <w:rPr>
          <w:i/>
          <w:color w:val="auto"/>
          <w:szCs w:val="24"/>
          <w:lang w:val="en-GB"/>
        </w:rPr>
        <w:t>B 3. DESCRIPTION OF THE SOCIO-ENVIRONMENTAL PROTECTION RULES</w:t>
      </w:r>
    </w:p>
    <w:p w14:paraId="4411B75B" w14:textId="77777777" w:rsidR="008F02F6" w:rsidRPr="006B5A0C" w:rsidRDefault="008F02F6" w:rsidP="008F02F6">
      <w:pPr>
        <w:spacing w:after="0" w:line="360" w:lineRule="auto"/>
        <w:rPr>
          <w:i/>
          <w:szCs w:val="24"/>
        </w:rPr>
      </w:pPr>
      <w:r w:rsidRPr="006B5A0C">
        <w:rPr>
          <w:i/>
          <w:szCs w:val="24"/>
        </w:rPr>
        <w:t>B 4. METHOD STATEMENT</w:t>
      </w:r>
    </w:p>
    <w:p w14:paraId="76B3F13A" w14:textId="77777777" w:rsidR="008F02F6" w:rsidRPr="006B5A0C" w:rsidRDefault="008F02F6" w:rsidP="008F02F6">
      <w:pPr>
        <w:spacing w:after="0" w:line="360" w:lineRule="auto"/>
        <w:rPr>
          <w:i/>
          <w:szCs w:val="24"/>
        </w:rPr>
      </w:pPr>
      <w:r w:rsidRPr="006B5A0C">
        <w:rPr>
          <w:i/>
          <w:szCs w:val="24"/>
        </w:rPr>
        <w:t>B 5. MOBOLIZATION SCHEDULE</w:t>
      </w:r>
    </w:p>
    <w:p w14:paraId="703A2FBC" w14:textId="77777777" w:rsidR="008F02F6" w:rsidRPr="006B5A0C" w:rsidRDefault="008F02F6" w:rsidP="008F02F6">
      <w:pPr>
        <w:spacing w:after="0" w:line="360" w:lineRule="auto"/>
        <w:rPr>
          <w:i/>
          <w:szCs w:val="24"/>
        </w:rPr>
      </w:pPr>
      <w:r w:rsidRPr="006B5A0C">
        <w:rPr>
          <w:i/>
          <w:szCs w:val="24"/>
        </w:rPr>
        <w:t>B 6. CONSTRUCTION SCHEDULE</w:t>
      </w:r>
    </w:p>
    <w:p w14:paraId="03462E45" w14:textId="77777777" w:rsidR="008F02F6" w:rsidRPr="006B5A0C" w:rsidRDefault="008F02F6" w:rsidP="008F02F6">
      <w:pPr>
        <w:spacing w:after="0" w:line="360" w:lineRule="auto"/>
        <w:rPr>
          <w:i/>
          <w:szCs w:val="24"/>
        </w:rPr>
      </w:pPr>
      <w:r w:rsidRPr="006B5A0C">
        <w:rPr>
          <w:i/>
          <w:szCs w:val="24"/>
        </w:rPr>
        <w:t>B 7. ESHS MAMAGEMENT STRATEGIES AND IMPLEMENTATION PLAN</w:t>
      </w:r>
    </w:p>
    <w:p w14:paraId="3669C0FE" w14:textId="77777777" w:rsidR="008F02F6" w:rsidRPr="006B5A0C" w:rsidRDefault="008F02F6" w:rsidP="008F02F6">
      <w:pPr>
        <w:spacing w:after="0" w:line="360" w:lineRule="auto"/>
        <w:rPr>
          <w:i/>
          <w:szCs w:val="24"/>
        </w:rPr>
      </w:pPr>
      <w:r w:rsidRPr="006B5A0C">
        <w:rPr>
          <w:i/>
          <w:szCs w:val="24"/>
        </w:rPr>
        <w:t>B 8. LIST OF EQUIPMENT</w:t>
      </w:r>
    </w:p>
    <w:p w14:paraId="121DA566" w14:textId="77777777" w:rsidR="008F02F6" w:rsidRPr="006B5A0C" w:rsidRDefault="008F02F6" w:rsidP="008F02F6">
      <w:pPr>
        <w:spacing w:after="0" w:line="360" w:lineRule="auto"/>
        <w:rPr>
          <w:i/>
          <w:szCs w:val="24"/>
        </w:rPr>
      </w:pPr>
      <w:r w:rsidRPr="006B5A0C">
        <w:rPr>
          <w:i/>
          <w:szCs w:val="24"/>
        </w:rPr>
        <w:t>B 9. PROPOSED KEY PERSONNEL.</w:t>
      </w:r>
    </w:p>
    <w:p w14:paraId="165EEB5C" w14:textId="77777777" w:rsidR="008F02F6" w:rsidRPr="006B5A0C" w:rsidRDefault="008F02F6" w:rsidP="008F02F6">
      <w:pPr>
        <w:spacing w:after="0" w:line="360" w:lineRule="auto"/>
        <w:rPr>
          <w:i/>
          <w:szCs w:val="24"/>
        </w:rPr>
      </w:pPr>
      <w:r w:rsidRPr="006B5A0C">
        <w:rPr>
          <w:i/>
          <w:szCs w:val="24"/>
        </w:rPr>
        <w:t>B 10. REFERENCES OF THE COMPANY</w:t>
      </w:r>
    </w:p>
    <w:p w14:paraId="5277EFD4" w14:textId="77777777" w:rsidR="008F02F6" w:rsidRPr="006B5A0C" w:rsidRDefault="008F02F6" w:rsidP="008F02F6">
      <w:pPr>
        <w:spacing w:after="0" w:line="360" w:lineRule="auto"/>
        <w:rPr>
          <w:i/>
          <w:szCs w:val="24"/>
        </w:rPr>
      </w:pPr>
      <w:r w:rsidRPr="006B5A0C">
        <w:rPr>
          <w:i/>
          <w:szCs w:val="24"/>
        </w:rPr>
        <w:t>B 11. SPECIAL TEHNICAL CLAUSES INITIALED IN ALL THE PAGES AND SIGNED</w:t>
      </w:r>
    </w:p>
    <w:p w14:paraId="5E3875D3" w14:textId="77777777" w:rsidR="008F02F6" w:rsidRPr="006B5A0C" w:rsidRDefault="008F02F6" w:rsidP="008F02F6">
      <w:pPr>
        <w:spacing w:after="0" w:line="360" w:lineRule="auto"/>
        <w:rPr>
          <w:i/>
          <w:szCs w:val="24"/>
        </w:rPr>
      </w:pPr>
      <w:r w:rsidRPr="006B5A0C">
        <w:rPr>
          <w:i/>
          <w:szCs w:val="24"/>
        </w:rPr>
        <w:t>B 12. SPECIAL ADMINISTRATIVE CLAUSES COMPLED, DATED AND SIGNED</w:t>
      </w:r>
    </w:p>
    <w:p w14:paraId="370D0961" w14:textId="77777777" w:rsidR="008F02F6" w:rsidRPr="006B5A0C" w:rsidRDefault="008F02F6" w:rsidP="008F02F6">
      <w:pPr>
        <w:spacing w:after="0" w:line="360" w:lineRule="auto"/>
        <w:rPr>
          <w:i/>
          <w:szCs w:val="24"/>
        </w:rPr>
      </w:pPr>
      <w:r w:rsidRPr="006B5A0C">
        <w:rPr>
          <w:i/>
          <w:szCs w:val="24"/>
        </w:rPr>
        <w:t>B 13. ENVIRONMENTAL AND SOCIAL CLAUSE BOOKLET</w:t>
      </w:r>
    </w:p>
    <w:p w14:paraId="0A2D8D08" w14:textId="77777777" w:rsidR="008F02F6" w:rsidRPr="006B5A0C" w:rsidRDefault="008F02F6" w:rsidP="008F02F6">
      <w:pPr>
        <w:spacing w:after="0" w:line="360" w:lineRule="auto"/>
        <w:rPr>
          <w:i/>
          <w:szCs w:val="24"/>
        </w:rPr>
      </w:pPr>
      <w:r w:rsidRPr="006B5A0C">
        <w:rPr>
          <w:i/>
          <w:szCs w:val="24"/>
        </w:rPr>
        <w:t>B.14 THE THREE CODES OF CONDUCT FILLED, SIGNED AND DATED</w:t>
      </w:r>
    </w:p>
    <w:p w14:paraId="108827A1" w14:textId="77777777" w:rsidR="008F02F6" w:rsidRPr="006B5A0C" w:rsidRDefault="008F02F6" w:rsidP="008F02F6">
      <w:pPr>
        <w:spacing w:after="0" w:line="360" w:lineRule="auto"/>
        <w:rPr>
          <w:i/>
          <w:szCs w:val="24"/>
        </w:rPr>
      </w:pPr>
      <w:r w:rsidRPr="006B5A0C">
        <w:rPr>
          <w:i/>
          <w:szCs w:val="24"/>
        </w:rPr>
        <w:t>B. 15 SITE VISIT REPORT WITH ATLEAST THREE PICTURES OF THE SITE</w:t>
      </w:r>
    </w:p>
    <w:p w14:paraId="7B043A5B" w14:textId="1892B57F"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w:t>
      </w:r>
      <w:r w:rsidR="008F02F6">
        <w:rPr>
          <w:rFonts w:eastAsia="Calibri"/>
          <w:b/>
          <w:bCs/>
          <w:i/>
          <w:iCs/>
          <w:color w:val="auto"/>
          <w:szCs w:val="24"/>
          <w:lang w:val="fr-FR"/>
        </w:rPr>
        <w:t>fres ayant obtenu un total de 85 « oui » sur 10</w:t>
      </w:r>
      <w:r w:rsidRPr="007505CB">
        <w:rPr>
          <w:rFonts w:eastAsia="Calibri"/>
          <w:b/>
          <w:bCs/>
          <w:i/>
          <w:iCs/>
          <w:color w:val="auto"/>
          <w:szCs w:val="24"/>
          <w:lang w:val="fr-FR"/>
        </w:rPr>
        <w:t>0 seront admises à l'étape suivante de la procédure..</w:t>
      </w:r>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726CE3F5" w14:textId="7027FFD3" w:rsidR="007505CB" w:rsidRPr="00535421" w:rsidRDefault="007505CB" w:rsidP="00535421">
      <w:pPr>
        <w:numPr>
          <w:ilvl w:val="0"/>
          <w:numId w:val="78"/>
        </w:numPr>
        <w:suppressAutoHyphens/>
        <w:spacing w:before="120" w:after="120" w:line="278" w:lineRule="auto"/>
        <w:contextualSpacing/>
        <w:jc w:val="left"/>
        <w:rPr>
          <w:color w:val="auto"/>
          <w:szCs w:val="24"/>
          <w:lang w:val="fr-FR"/>
        </w:rPr>
      </w:pPr>
      <w:r w:rsidRPr="007505CB">
        <w:rPr>
          <w:color w:val="auto"/>
          <w:szCs w:val="24"/>
        </w:rPr>
        <w:lastRenderedPageBreak/>
        <w:t></w:t>
      </w:r>
      <w:r w:rsidRPr="007505CB">
        <w:rPr>
          <w:color w:val="auto"/>
          <w:szCs w:val="24"/>
          <w:lang w:val="fr-FR"/>
        </w:rPr>
        <w:t xml:space="preserve">    Établir un tableau récapitulatif des offres sur la base des montants corrigés des éventuelles erreurs arithmétiques, classés par ordre croissant.</w:t>
      </w: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1B0B64D5" w:rsidR="007505CB" w:rsidRPr="00535421" w:rsidRDefault="007505CB" w:rsidP="00535421">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2D60D8">
      <w:pPr>
        <w:spacing w:after="120" w:line="259" w:lineRule="auto"/>
        <w:ind w:firstLine="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4992F02F"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highlight w:val="cyan"/>
          <w:lang w:val="fr-FR"/>
        </w:rPr>
        <w:t>SANTA</w:t>
      </w:r>
      <w:r w:rsidRPr="007505CB">
        <w:rPr>
          <w:rFonts w:eastAsia="Calibri"/>
          <w:b/>
          <w:color w:val="auto"/>
          <w:szCs w:val="24"/>
          <w:lang w:val="fr-FR"/>
        </w:rPr>
        <w:t xml:space="preserve">, le </w:t>
      </w:r>
      <w:r w:rsidR="002D60D8">
        <w:rPr>
          <w:rFonts w:eastAsia="Calibri"/>
          <w:b/>
          <w:color w:val="auto"/>
          <w:szCs w:val="24"/>
          <w:lang w:val="fr-FR"/>
        </w:rPr>
        <w:t xml:space="preserve"> 26/08/2026</w:t>
      </w:r>
      <w:bookmarkStart w:id="37" w:name="_GoBack"/>
      <w:bookmarkEnd w:id="37"/>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12691AB4" w14:textId="77777777" w:rsidR="00535421" w:rsidRPr="003B7665" w:rsidRDefault="00535421" w:rsidP="004D0BDD">
      <w:pPr>
        <w:jc w:val="center"/>
        <w:rPr>
          <w:b/>
          <w:sz w:val="36"/>
          <w:lang w:val="fr-FR"/>
        </w:rPr>
      </w:pPr>
    </w:p>
    <w:p w14:paraId="26D271D9" w14:textId="77777777" w:rsidR="00DB186B" w:rsidRPr="003B7665" w:rsidRDefault="00DB186B"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662AE2BB" w14:textId="35178542" w:rsidR="000469B9" w:rsidRPr="00FB6FC8" w:rsidRDefault="00451F93" w:rsidP="00FB6FC8">
      <w:pPr>
        <w:rPr>
          <w:b/>
          <w:highlight w:val="cyan"/>
        </w:rPr>
      </w:pPr>
      <w:r w:rsidRPr="004320F8">
        <w:rPr>
          <w:b/>
          <w:highlight w:val="cyan"/>
        </w:rPr>
        <w:t>1- Special Technical Specifications (STS)</w:t>
      </w:r>
    </w:p>
    <w:p w14:paraId="2398AB45" w14:textId="77777777" w:rsidR="00FB6FC8" w:rsidRPr="00FB6FC8" w:rsidRDefault="00FB6FC8" w:rsidP="00FB6FC8">
      <w:pPr>
        <w:spacing w:before="240" w:after="120" w:line="276" w:lineRule="auto"/>
        <w:ind w:firstLine="0"/>
        <w:rPr>
          <w:rFonts w:ascii="Tahoma" w:hAnsi="Tahoma" w:cs="Tahoma"/>
          <w:color w:val="auto"/>
          <w:szCs w:val="24"/>
          <w:lang w:eastAsia="en-GB"/>
        </w:rPr>
      </w:pPr>
      <w:r w:rsidRPr="00FB6FC8">
        <w:rPr>
          <w:rFonts w:ascii="Tahoma" w:hAnsi="Tahoma" w:cs="Tahoma"/>
          <w:color w:val="auto"/>
          <w:szCs w:val="24"/>
          <w:lang w:eastAsia="en-GB"/>
        </w:rPr>
        <w:t>The site visit consisted of the inspection of the existing spring catchment project selection lines. The topography along the line is about 1805m and 1798m above sea level respectively and has the following coordinates: Longitude X=5.513589, Latitude Y = 10.058049 first point and Longitude X=5.513737, Latitude Y =10.057937 for the existing storage tank. The terrain is earthy and also has enough laterite. The pipeline excavation will not pose a problem. The measurement of the flow rate at source is 0.61/s.</w:t>
      </w:r>
    </w:p>
    <w:p w14:paraId="32EF3B3A" w14:textId="77777777" w:rsidR="00FB6FC8" w:rsidRPr="00FB6FC8" w:rsidRDefault="00FB6FC8" w:rsidP="00FB6FC8">
      <w:pPr>
        <w:spacing w:before="240" w:after="120" w:line="276" w:lineRule="auto"/>
        <w:ind w:firstLine="0"/>
        <w:rPr>
          <w:rFonts w:ascii="Tahoma" w:hAnsi="Tahoma" w:cs="Tahoma"/>
          <w:color w:val="auto"/>
          <w:szCs w:val="24"/>
          <w:lang w:eastAsia="en-GB"/>
        </w:rPr>
      </w:pPr>
      <w:r w:rsidRPr="00FB6FC8">
        <w:rPr>
          <w:rFonts w:ascii="Tahoma" w:hAnsi="Tahoma" w:cs="Tahoma"/>
          <w:color w:val="auto"/>
          <w:szCs w:val="24"/>
          <w:lang w:eastAsia="en-GB"/>
        </w:rPr>
        <w:t>The works for the water supply project will include digging for the construction of water storage, distribution and control structures. The structures will include the catchment, storage tank, stand taps, valve chambers, high and low points and the excavation of trenches for the laying of conduits.</w:t>
      </w:r>
    </w:p>
    <w:p w14:paraId="1EBFECA6" w14:textId="77777777" w:rsidR="00FB6FC8" w:rsidRPr="00FB6FC8" w:rsidRDefault="00FB6FC8" w:rsidP="00FB6FC8">
      <w:pPr>
        <w:spacing w:after="0" w:line="259" w:lineRule="auto"/>
        <w:ind w:firstLine="0"/>
        <w:jc w:val="left"/>
        <w:rPr>
          <w:rFonts w:ascii="Tahoma" w:eastAsia="Calibri" w:hAnsi="Tahoma" w:cs="Tahoma"/>
          <w:b/>
          <w:color w:val="auto"/>
          <w:szCs w:val="24"/>
        </w:rPr>
      </w:pPr>
      <w:r w:rsidRPr="00FB6FC8">
        <w:rPr>
          <w:rFonts w:ascii="Tahoma" w:eastAsia="Calibri" w:hAnsi="Tahoma" w:cs="Tahoma"/>
          <w:b/>
          <w:color w:val="auto"/>
          <w:szCs w:val="24"/>
        </w:rPr>
        <w:t>3.2 Socio-economic analysis (possible)</w:t>
      </w:r>
    </w:p>
    <w:p w14:paraId="43E66835" w14:textId="77777777" w:rsidR="00FB6FC8" w:rsidRPr="00FB6FC8" w:rsidRDefault="00FB6FC8" w:rsidP="00FB6FC8">
      <w:pPr>
        <w:spacing w:before="240" w:after="120" w:line="276" w:lineRule="auto"/>
        <w:ind w:firstLine="0"/>
        <w:rPr>
          <w:rFonts w:ascii="Tahoma" w:hAnsi="Tahoma" w:cs="Tahoma"/>
          <w:color w:val="auto"/>
          <w:szCs w:val="24"/>
          <w:lang w:eastAsia="en-GB"/>
        </w:rPr>
      </w:pPr>
      <w:r w:rsidRPr="00FB6FC8">
        <w:rPr>
          <w:rFonts w:ascii="Tahoma" w:hAnsi="Tahoma" w:cs="Tahoma"/>
          <w:color w:val="auto"/>
          <w:szCs w:val="24"/>
          <w:lang w:eastAsia="en-GB"/>
        </w:rPr>
        <w:t xml:space="preserve">The project area has the following social institutions; Government Nursery and primary school Baba II, PSC BABA II, an integrated health center Baba II, two Presbyterian churches and a catholic church. </w:t>
      </w:r>
    </w:p>
    <w:p w14:paraId="7938932A" w14:textId="77777777" w:rsidR="00FB6FC8" w:rsidRPr="00FB6FC8" w:rsidRDefault="00FB6FC8" w:rsidP="00FB6FC8">
      <w:pPr>
        <w:spacing w:before="240" w:after="120" w:line="276" w:lineRule="auto"/>
        <w:ind w:firstLine="0"/>
        <w:rPr>
          <w:rFonts w:ascii="Tahoma" w:hAnsi="Tahoma" w:cs="Tahoma"/>
          <w:color w:val="auto"/>
          <w:szCs w:val="24"/>
          <w:lang w:eastAsia="en-GB"/>
        </w:rPr>
      </w:pPr>
      <w:r w:rsidRPr="00FB6FC8">
        <w:rPr>
          <w:rFonts w:ascii="Tahoma" w:hAnsi="Tahoma" w:cs="Tahoma"/>
          <w:color w:val="auto"/>
          <w:szCs w:val="24"/>
          <w:lang w:eastAsia="en-GB"/>
        </w:rPr>
        <w:t>The people of Baba II are mostly peasant farmers that practice subsistence agriculture with the production of a variety of food crops. The most important food crops in this area are cocoyams, cassava, maize, beans, bananas, tomatoes, watermelon, sweet potatoes. There are also provision stores and liquor houses. Livestock farmers dealing with pigs, chicken, goats, etc abound.</w:t>
      </w:r>
    </w:p>
    <w:p w14:paraId="0A72B144" w14:textId="77777777" w:rsidR="00FB6FC8" w:rsidRPr="00FB6FC8" w:rsidRDefault="00FB6FC8" w:rsidP="00FB6FC8">
      <w:pPr>
        <w:spacing w:after="0" w:line="259" w:lineRule="auto"/>
        <w:ind w:firstLine="0"/>
        <w:jc w:val="left"/>
        <w:rPr>
          <w:rFonts w:ascii="Tahoma" w:eastAsia="Calibri" w:hAnsi="Tahoma" w:cs="Tahoma"/>
          <w:color w:val="auto"/>
          <w:szCs w:val="24"/>
        </w:rPr>
      </w:pPr>
      <w:r w:rsidRPr="00FB6FC8">
        <w:rPr>
          <w:rFonts w:ascii="Tahoma" w:eastAsia="Calibri" w:hAnsi="Tahoma" w:cs="Tahoma"/>
          <w:color w:val="auto"/>
          <w:szCs w:val="24"/>
        </w:rPr>
        <w:t xml:space="preserve"> </w:t>
      </w:r>
    </w:p>
    <w:p w14:paraId="6D072CAE" w14:textId="77777777" w:rsidR="00FB6FC8" w:rsidRPr="00FB6FC8" w:rsidRDefault="00FB6FC8" w:rsidP="00FB6FC8">
      <w:pPr>
        <w:spacing w:after="0" w:line="259" w:lineRule="auto"/>
        <w:ind w:firstLine="0"/>
        <w:jc w:val="left"/>
        <w:rPr>
          <w:rFonts w:ascii="Tahoma" w:eastAsia="Calibri" w:hAnsi="Tahoma" w:cs="Tahoma"/>
          <w:b/>
          <w:color w:val="auto"/>
          <w:szCs w:val="24"/>
        </w:rPr>
      </w:pPr>
      <w:r w:rsidRPr="00FB6FC8">
        <w:rPr>
          <w:rFonts w:ascii="Tahoma" w:eastAsia="Calibri" w:hAnsi="Tahoma" w:cs="Tahoma"/>
          <w:b/>
          <w:color w:val="auto"/>
          <w:szCs w:val="24"/>
        </w:rPr>
        <w:t>3.3 Overall analysis (reasoned opinion)</w:t>
      </w:r>
    </w:p>
    <w:p w14:paraId="474A0B24" w14:textId="77777777" w:rsidR="00FB6FC8" w:rsidRPr="00FB6FC8" w:rsidRDefault="00FB6FC8" w:rsidP="00FB6FC8">
      <w:pPr>
        <w:spacing w:before="240" w:after="120" w:line="276" w:lineRule="auto"/>
        <w:ind w:firstLine="0"/>
        <w:rPr>
          <w:rFonts w:ascii="Tahoma" w:hAnsi="Tahoma" w:cs="Tahoma"/>
          <w:color w:val="auto"/>
          <w:szCs w:val="24"/>
          <w:lang w:eastAsia="en-GB"/>
        </w:rPr>
      </w:pPr>
      <w:r w:rsidRPr="00FB6FC8">
        <w:rPr>
          <w:rFonts w:ascii="Tahoma" w:hAnsi="Tahoma" w:cs="Tahoma"/>
          <w:color w:val="auto"/>
          <w:szCs w:val="24"/>
          <w:lang w:eastAsia="en-GB"/>
        </w:rPr>
        <w:t>The community has greatly suffered the consequences of insufficient water supply for they have not benefitted any water supply project. They also feel abandoned, marginalized and forgotten. They need this project to reverse these feelings. The project is certainly going to have the following impact on the community.</w:t>
      </w:r>
    </w:p>
    <w:p w14:paraId="7E9A4EB3" w14:textId="77777777" w:rsidR="00FB6FC8" w:rsidRPr="00FB6FC8" w:rsidRDefault="00FB6FC8" w:rsidP="00FB6FC8">
      <w:pPr>
        <w:numPr>
          <w:ilvl w:val="0"/>
          <w:numId w:val="84"/>
        </w:numPr>
        <w:spacing w:before="240" w:after="120" w:line="276" w:lineRule="auto"/>
        <w:contextualSpacing/>
        <w:jc w:val="left"/>
        <w:rPr>
          <w:rFonts w:ascii="Tahoma" w:hAnsi="Tahoma" w:cs="Tahoma"/>
          <w:color w:val="auto"/>
          <w:szCs w:val="24"/>
          <w:lang w:val="fr-FR" w:eastAsia="en-GB"/>
        </w:rPr>
      </w:pPr>
      <w:r w:rsidRPr="00FB6FC8">
        <w:rPr>
          <w:rFonts w:ascii="Tahoma" w:hAnsi="Tahoma" w:cs="Tahoma"/>
          <w:color w:val="auto"/>
          <w:szCs w:val="24"/>
          <w:lang w:val="fr-FR" w:eastAsia="en-GB"/>
        </w:rPr>
        <w:t>Reduction in rural Exodus</w:t>
      </w:r>
    </w:p>
    <w:p w14:paraId="00CA1514" w14:textId="77777777" w:rsidR="00FB6FC8" w:rsidRPr="00FB6FC8" w:rsidRDefault="00FB6FC8" w:rsidP="00FB6FC8">
      <w:pPr>
        <w:numPr>
          <w:ilvl w:val="0"/>
          <w:numId w:val="84"/>
        </w:numPr>
        <w:spacing w:before="240" w:after="120" w:line="276" w:lineRule="auto"/>
        <w:contextualSpacing/>
        <w:jc w:val="left"/>
        <w:rPr>
          <w:rFonts w:ascii="Tahoma" w:hAnsi="Tahoma" w:cs="Tahoma"/>
          <w:color w:val="auto"/>
          <w:szCs w:val="24"/>
          <w:lang w:val="fr-FR" w:eastAsia="en-GB"/>
        </w:rPr>
      </w:pPr>
      <w:r w:rsidRPr="00FB6FC8">
        <w:rPr>
          <w:rFonts w:ascii="Tahoma" w:hAnsi="Tahoma" w:cs="Tahoma"/>
          <w:color w:val="auto"/>
          <w:szCs w:val="24"/>
          <w:lang w:val="fr-FR" w:eastAsia="en-GB"/>
        </w:rPr>
        <w:t>Boosting of economic activities</w:t>
      </w:r>
    </w:p>
    <w:p w14:paraId="6397510B" w14:textId="77777777" w:rsidR="00FB6FC8" w:rsidRPr="00FB6FC8" w:rsidRDefault="00FB6FC8" w:rsidP="00FB6FC8">
      <w:pPr>
        <w:numPr>
          <w:ilvl w:val="0"/>
          <w:numId w:val="84"/>
        </w:numPr>
        <w:spacing w:before="240" w:after="120" w:line="276"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Fight against cholera and other water borne diseases or epidemics</w:t>
      </w:r>
    </w:p>
    <w:p w14:paraId="3F0CF65A" w14:textId="77777777" w:rsidR="00FB6FC8" w:rsidRPr="00FB6FC8" w:rsidRDefault="00FB6FC8" w:rsidP="00FB6FC8">
      <w:pPr>
        <w:numPr>
          <w:ilvl w:val="0"/>
          <w:numId w:val="84"/>
        </w:numPr>
        <w:spacing w:before="240" w:after="120" w:line="276"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Improved the living condition for the entire community</w:t>
      </w:r>
      <w:r w:rsidRPr="00FB6FC8">
        <w:rPr>
          <w:rFonts w:ascii="Tahoma" w:hAnsi="Tahoma" w:cs="Tahoma"/>
          <w:color w:val="auto"/>
          <w:szCs w:val="24"/>
          <w:lang w:eastAsia="en-GB"/>
        </w:rPr>
        <w:tab/>
      </w:r>
    </w:p>
    <w:p w14:paraId="6F53BA73" w14:textId="77777777" w:rsidR="00FB6FC8" w:rsidRPr="00FB6FC8" w:rsidRDefault="00FB6FC8" w:rsidP="00FB6FC8">
      <w:pPr>
        <w:spacing w:after="0" w:line="259" w:lineRule="auto"/>
        <w:ind w:firstLine="0"/>
        <w:jc w:val="left"/>
        <w:rPr>
          <w:rFonts w:ascii="Tahoma" w:eastAsia="Calibri" w:hAnsi="Tahoma" w:cs="Tahoma"/>
          <w:b/>
          <w:color w:val="auto"/>
          <w:szCs w:val="24"/>
        </w:rPr>
      </w:pPr>
    </w:p>
    <w:p w14:paraId="7A24D339" w14:textId="77777777" w:rsidR="00FB6FC8" w:rsidRPr="00FB6FC8" w:rsidRDefault="00FB6FC8" w:rsidP="00FB6FC8">
      <w:pPr>
        <w:spacing w:after="0" w:line="259" w:lineRule="auto"/>
        <w:ind w:firstLine="0"/>
        <w:jc w:val="left"/>
        <w:rPr>
          <w:rFonts w:ascii="Tahoma" w:eastAsia="Calibri" w:hAnsi="Tahoma" w:cs="Tahoma"/>
          <w:color w:val="auto"/>
          <w:szCs w:val="24"/>
        </w:rPr>
      </w:pPr>
      <w:r w:rsidRPr="00FB6FC8">
        <w:rPr>
          <w:rFonts w:ascii="Tahoma" w:eastAsia="Calibri" w:hAnsi="Tahoma" w:cs="Tahoma"/>
          <w:b/>
          <w:color w:val="auto"/>
          <w:szCs w:val="24"/>
        </w:rPr>
        <w:t>3.4 Specify the benefit of the Project for the self-identified group in particular and the entire population in general</w:t>
      </w:r>
    </w:p>
    <w:p w14:paraId="71C81EE0" w14:textId="77777777" w:rsidR="00FB6FC8" w:rsidRPr="00FB6FC8" w:rsidRDefault="00FB6FC8" w:rsidP="00FB6FC8">
      <w:pPr>
        <w:spacing w:after="0" w:line="259" w:lineRule="auto"/>
        <w:ind w:firstLine="0"/>
        <w:rPr>
          <w:rFonts w:ascii="Tahoma" w:hAnsi="Tahoma" w:cs="Tahoma"/>
          <w:color w:val="auto"/>
          <w:szCs w:val="24"/>
          <w:lang w:eastAsia="en-GB"/>
        </w:rPr>
      </w:pPr>
      <w:r w:rsidRPr="00FB6FC8">
        <w:rPr>
          <w:rFonts w:ascii="Tahoma" w:hAnsi="Tahoma" w:cs="Tahoma"/>
          <w:color w:val="auto"/>
          <w:szCs w:val="24"/>
          <w:lang w:eastAsia="en-GB"/>
        </w:rPr>
        <w:t>The Baba II potable water supply scheme will be of great benefit first to the female gender who carry out a lot of water related household chores and are equally the ones mostly involved in fetching water for home use. However, since none can survive without water, the entire population of BABA II depend on water for life. Thus they need water for drinking, cooking, laundry, washing, construction, agriculture and for other economic purposes like animal keeping, hairdressing, etc.</w:t>
      </w:r>
    </w:p>
    <w:p w14:paraId="25556A3E" w14:textId="77777777" w:rsidR="00FB6FC8" w:rsidRPr="00FB6FC8" w:rsidRDefault="00FB6FC8" w:rsidP="00FB6FC8">
      <w:pPr>
        <w:spacing w:after="0" w:line="259" w:lineRule="auto"/>
        <w:ind w:firstLine="0"/>
        <w:jc w:val="left"/>
        <w:rPr>
          <w:rFonts w:ascii="Tahoma" w:eastAsia="Calibri" w:hAnsi="Tahoma" w:cs="Tahoma"/>
          <w:color w:val="auto"/>
          <w:szCs w:val="24"/>
        </w:rPr>
      </w:pPr>
    </w:p>
    <w:p w14:paraId="58D99188" w14:textId="77777777" w:rsidR="00FB6FC8" w:rsidRPr="00FB6FC8" w:rsidRDefault="00FB6FC8" w:rsidP="00FB6FC8">
      <w:pPr>
        <w:spacing w:after="0" w:line="259" w:lineRule="auto"/>
        <w:ind w:firstLine="0"/>
        <w:jc w:val="left"/>
        <w:rPr>
          <w:rFonts w:ascii="Tahoma" w:eastAsia="Calibri" w:hAnsi="Tahoma" w:cs="Tahoma"/>
          <w:b/>
          <w:szCs w:val="24"/>
        </w:rPr>
      </w:pPr>
      <w:r w:rsidRPr="00FB6FC8">
        <w:rPr>
          <w:rFonts w:ascii="Tahoma" w:eastAsia="Calibri" w:hAnsi="Tahoma" w:cs="Tahoma"/>
          <w:b/>
          <w:szCs w:val="24"/>
        </w:rPr>
        <w:t>3.5 Environmental Analysis</w:t>
      </w:r>
    </w:p>
    <w:p w14:paraId="2DB0F369" w14:textId="77777777" w:rsidR="00FB6FC8" w:rsidRPr="00FB6FC8" w:rsidRDefault="00FB6FC8" w:rsidP="00FB6FC8">
      <w:pPr>
        <w:spacing w:after="0" w:line="259" w:lineRule="auto"/>
        <w:ind w:firstLine="0"/>
        <w:rPr>
          <w:rFonts w:ascii="Tahoma" w:hAnsi="Tahoma" w:cs="Tahoma"/>
          <w:color w:val="auto"/>
          <w:szCs w:val="24"/>
          <w:lang w:eastAsia="en-GB"/>
        </w:rPr>
      </w:pPr>
      <w:r w:rsidRPr="00FB6FC8">
        <w:rPr>
          <w:rFonts w:ascii="Tahoma" w:hAnsi="Tahoma" w:cs="Tahoma"/>
          <w:color w:val="auto"/>
          <w:szCs w:val="24"/>
          <w:lang w:eastAsia="en-GB"/>
        </w:rPr>
        <w:t xml:space="preserve">Like any other area in the North West Region, Baba II village enjoys two seasons in a year; the dry season which starts in Mid-October and ends about the middle of march. This period is characterized with a lot of dryness. Trees and vegetation face drought situation and most water sources reduce in quantity or completely dry off. The rainy season starts in mid-march and ends in mid-October. The vegetation during this period is green and water sources are buoyant. </w:t>
      </w:r>
    </w:p>
    <w:p w14:paraId="7876D749" w14:textId="77777777" w:rsidR="00FB6FC8" w:rsidRPr="00FB6FC8" w:rsidRDefault="00FB6FC8" w:rsidP="00FB6FC8">
      <w:pPr>
        <w:spacing w:after="0" w:line="259" w:lineRule="auto"/>
        <w:ind w:firstLine="0"/>
        <w:rPr>
          <w:rFonts w:ascii="Tahoma" w:hAnsi="Tahoma" w:cs="Tahoma"/>
          <w:color w:val="auto"/>
          <w:szCs w:val="24"/>
          <w:lang w:eastAsia="en-GB"/>
        </w:rPr>
      </w:pPr>
      <w:r w:rsidRPr="00FB6FC8">
        <w:rPr>
          <w:rFonts w:ascii="Tahoma" w:hAnsi="Tahoma" w:cs="Tahoma"/>
          <w:color w:val="auto"/>
          <w:szCs w:val="24"/>
          <w:lang w:eastAsia="en-GB"/>
        </w:rPr>
        <w:t xml:space="preserve">The average temperature is about 31º C and the average annual rainfall is approximately 3010mm. </w:t>
      </w:r>
    </w:p>
    <w:p w14:paraId="022E0B0D" w14:textId="77777777" w:rsidR="00FB6FC8" w:rsidRPr="00FB6FC8" w:rsidRDefault="00FB6FC8" w:rsidP="00FB6FC8">
      <w:pPr>
        <w:spacing w:after="0" w:line="259" w:lineRule="auto"/>
        <w:ind w:firstLine="0"/>
        <w:rPr>
          <w:rFonts w:ascii="Tahoma" w:hAnsi="Tahoma" w:cs="Tahoma"/>
          <w:color w:val="auto"/>
          <w:szCs w:val="24"/>
          <w:lang w:eastAsia="en-GB"/>
        </w:rPr>
      </w:pPr>
      <w:r w:rsidRPr="00FB6FC8">
        <w:rPr>
          <w:rFonts w:ascii="Tahoma" w:hAnsi="Tahoma" w:cs="Tahoma"/>
          <w:color w:val="auto"/>
          <w:szCs w:val="24"/>
          <w:lang w:eastAsia="en-GB"/>
        </w:rPr>
        <w:t>The topography is undulating with areas of gentle slopes and relatively level landscape. It has picturesque scenery of shrub savanna, and cultivated vegetation in areas of habitation. Raffia palm bushes are found along stream courses in the community. The environment is near natural, void of toxic gases. However, it is very dusty in the dry season due to the effects of hamattan winds which is typical of most areas in the North West Region of Cameroon.</w:t>
      </w:r>
    </w:p>
    <w:p w14:paraId="3B6AAB31" w14:textId="77777777" w:rsidR="00FB6FC8" w:rsidRPr="00FB6FC8" w:rsidRDefault="00FB6FC8" w:rsidP="00FB6FC8">
      <w:pPr>
        <w:spacing w:after="0" w:line="259" w:lineRule="auto"/>
        <w:ind w:firstLine="0"/>
        <w:rPr>
          <w:rFonts w:ascii="Tahoma" w:eastAsia="Calibri" w:hAnsi="Tahoma" w:cs="Tahoma"/>
          <w:szCs w:val="24"/>
        </w:rPr>
      </w:pPr>
    </w:p>
    <w:p w14:paraId="06365CDC" w14:textId="77777777" w:rsidR="00FB6FC8" w:rsidRPr="00FB6FC8" w:rsidRDefault="00FB6FC8" w:rsidP="00FB6FC8">
      <w:pPr>
        <w:spacing w:after="0" w:line="259" w:lineRule="auto"/>
        <w:ind w:firstLine="0"/>
        <w:jc w:val="left"/>
        <w:rPr>
          <w:rFonts w:ascii="Tahoma" w:eastAsia="Calibri" w:hAnsi="Tahoma" w:cs="Tahoma"/>
          <w:b/>
          <w:szCs w:val="24"/>
        </w:rPr>
      </w:pPr>
      <w:r w:rsidRPr="00FB6FC8">
        <w:rPr>
          <w:rFonts w:ascii="Tahoma" w:eastAsia="Calibri" w:hAnsi="Tahoma" w:cs="Tahoma"/>
          <w:b/>
          <w:szCs w:val="24"/>
        </w:rPr>
        <w:t>IV.  Category of the Project (to specify as desired):      A, B, C</w:t>
      </w:r>
    </w:p>
    <w:p w14:paraId="6E95172C" w14:textId="77777777" w:rsidR="00FB6FC8" w:rsidRPr="00FB6FC8" w:rsidRDefault="00FB6FC8" w:rsidP="00FB6FC8">
      <w:pPr>
        <w:spacing w:after="0" w:line="259" w:lineRule="auto"/>
        <w:ind w:firstLine="0"/>
        <w:jc w:val="left"/>
        <w:rPr>
          <w:rFonts w:ascii="Tahoma" w:eastAsia="Calibri" w:hAnsi="Tahoma" w:cs="Tahoma"/>
          <w:szCs w:val="24"/>
        </w:rPr>
      </w:pPr>
    </w:p>
    <w:p w14:paraId="68A6D61D" w14:textId="77777777" w:rsidR="00FB6FC8" w:rsidRPr="00FB6FC8" w:rsidRDefault="00FB6FC8" w:rsidP="00FB6FC8">
      <w:pPr>
        <w:spacing w:after="0" w:line="259" w:lineRule="auto"/>
        <w:ind w:firstLine="0"/>
        <w:jc w:val="left"/>
        <w:rPr>
          <w:rFonts w:ascii="Tahoma" w:eastAsia="Calibri" w:hAnsi="Tahoma" w:cs="Tahoma"/>
          <w:b/>
          <w:szCs w:val="24"/>
        </w:rPr>
      </w:pPr>
      <w:r w:rsidRPr="00FB6FC8">
        <w:rPr>
          <w:rFonts w:ascii="Tahoma" w:eastAsia="Calibri" w:hAnsi="Tahoma" w:cs="Tahoma"/>
          <w:b/>
          <w:szCs w:val="24"/>
        </w:rPr>
        <w:t>4.1 Types of categories</w:t>
      </w:r>
    </w:p>
    <w:p w14:paraId="6370FC5C" w14:textId="77777777" w:rsidR="00FB6FC8" w:rsidRPr="00FB6FC8" w:rsidRDefault="00FB6FC8" w:rsidP="00FB6FC8">
      <w:pPr>
        <w:spacing w:after="0" w:line="259" w:lineRule="auto"/>
        <w:ind w:firstLine="0"/>
        <w:rPr>
          <w:rFonts w:ascii="Tahoma" w:hAnsi="Tahoma" w:cs="Tahoma"/>
          <w:color w:val="auto"/>
          <w:szCs w:val="24"/>
          <w:lang w:eastAsia="en-GB"/>
        </w:rPr>
      </w:pPr>
      <w:r w:rsidRPr="00FB6FC8">
        <w:rPr>
          <w:rFonts w:ascii="Tahoma" w:hAnsi="Tahoma" w:cs="Tahoma"/>
          <w:color w:val="auto"/>
          <w:szCs w:val="24"/>
          <w:lang w:eastAsia="en-GB"/>
        </w:rPr>
        <w:t>Category B 2: Simple mitigation measures are sufficient and must be integrated into the design and budget of the sub-project.</w:t>
      </w:r>
    </w:p>
    <w:p w14:paraId="008E4FDC" w14:textId="77777777" w:rsidR="00FB6FC8" w:rsidRPr="00FB6FC8" w:rsidRDefault="00FB6FC8" w:rsidP="00FB6FC8">
      <w:pPr>
        <w:spacing w:after="0" w:line="259" w:lineRule="auto"/>
        <w:ind w:firstLine="0"/>
        <w:jc w:val="left"/>
        <w:rPr>
          <w:rFonts w:ascii="Tahoma" w:eastAsia="Calibri" w:hAnsi="Tahoma" w:cs="Tahoma"/>
          <w:b/>
          <w:color w:val="auto"/>
          <w:szCs w:val="24"/>
        </w:rPr>
      </w:pPr>
    </w:p>
    <w:p w14:paraId="6E9A56C1" w14:textId="77777777" w:rsidR="00FB6FC8" w:rsidRPr="00FB6FC8" w:rsidRDefault="00FB6FC8" w:rsidP="00FB6FC8">
      <w:pPr>
        <w:spacing w:after="0" w:line="259" w:lineRule="auto"/>
        <w:ind w:firstLine="0"/>
        <w:jc w:val="left"/>
        <w:rPr>
          <w:rFonts w:ascii="Tahoma" w:eastAsia="Calibri" w:hAnsi="Tahoma" w:cs="Tahoma"/>
          <w:b/>
          <w:color w:val="auto"/>
          <w:szCs w:val="24"/>
        </w:rPr>
      </w:pPr>
      <w:r w:rsidRPr="00FB6FC8">
        <w:rPr>
          <w:rFonts w:ascii="Tahoma" w:eastAsia="Calibri" w:hAnsi="Tahoma" w:cs="Tahoma"/>
          <w:b/>
          <w:color w:val="auto"/>
          <w:szCs w:val="24"/>
        </w:rPr>
        <w:t>4.2 Positive impacts</w:t>
      </w:r>
    </w:p>
    <w:p w14:paraId="31FF0DEC" w14:textId="77777777" w:rsidR="00FB6FC8" w:rsidRPr="00FB6FC8" w:rsidRDefault="00FB6FC8" w:rsidP="00FB6FC8">
      <w:pPr>
        <w:spacing w:after="0" w:line="259" w:lineRule="auto"/>
        <w:ind w:firstLine="0"/>
        <w:jc w:val="left"/>
        <w:rPr>
          <w:rFonts w:ascii="Tahoma" w:eastAsia="Calibri" w:hAnsi="Tahoma" w:cs="Tahoma"/>
          <w:b/>
          <w:color w:val="auto"/>
          <w:szCs w:val="24"/>
        </w:rPr>
      </w:pPr>
      <w:r w:rsidRPr="00FB6FC8">
        <w:rPr>
          <w:rFonts w:ascii="Tahoma" w:eastAsia="Calibri" w:hAnsi="Tahoma" w:cs="Tahoma"/>
          <w:b/>
          <w:color w:val="auto"/>
          <w:szCs w:val="24"/>
          <w:lang w:val="fr-FR"/>
        </w:rPr>
        <w:t>Social :</w:t>
      </w:r>
    </w:p>
    <w:p w14:paraId="20C5D3A7" w14:textId="77777777" w:rsidR="00FB6FC8" w:rsidRPr="00FB6FC8" w:rsidRDefault="00FB6FC8" w:rsidP="00FB6FC8">
      <w:pPr>
        <w:numPr>
          <w:ilvl w:val="0"/>
          <w:numId w:val="82"/>
        </w:numPr>
        <w:spacing w:after="0" w:line="360"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 xml:space="preserve">The availability of quality drinking water in the community.                                                                          </w:t>
      </w:r>
    </w:p>
    <w:p w14:paraId="60557AFE" w14:textId="77777777" w:rsidR="00FB6FC8" w:rsidRPr="00FB6FC8" w:rsidRDefault="00FB6FC8" w:rsidP="00FB6FC8">
      <w:pPr>
        <w:numPr>
          <w:ilvl w:val="0"/>
          <w:numId w:val="82"/>
        </w:numPr>
        <w:spacing w:after="0" w:line="360"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 xml:space="preserve">A decrease in health challenges especially water borne diseases.                                                                                               </w:t>
      </w:r>
    </w:p>
    <w:p w14:paraId="4A5C4D7F" w14:textId="77777777" w:rsidR="00FB6FC8" w:rsidRPr="00FB6FC8" w:rsidRDefault="00FB6FC8" w:rsidP="00FB6FC8">
      <w:pPr>
        <w:numPr>
          <w:ilvl w:val="0"/>
          <w:numId w:val="82"/>
        </w:numPr>
        <w:spacing w:after="0" w:line="360"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 xml:space="preserve">A reduction in unwanted pregnancies and Sexually transmitted diseases.                                                                                       </w:t>
      </w:r>
    </w:p>
    <w:p w14:paraId="5215D834" w14:textId="77777777" w:rsidR="00FB6FC8" w:rsidRPr="00FB6FC8" w:rsidRDefault="00FB6FC8" w:rsidP="00FB6FC8">
      <w:pPr>
        <w:numPr>
          <w:ilvl w:val="0"/>
          <w:numId w:val="82"/>
        </w:numPr>
        <w:spacing w:after="0" w:line="360"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 xml:space="preserve">An improvement in the academics of pupils and students most especially of the girl child.                                                                                   </w:t>
      </w:r>
    </w:p>
    <w:p w14:paraId="2B141F47" w14:textId="77777777" w:rsidR="00FB6FC8" w:rsidRPr="00FB6FC8" w:rsidRDefault="00FB6FC8" w:rsidP="00FB6FC8">
      <w:pPr>
        <w:numPr>
          <w:ilvl w:val="0"/>
          <w:numId w:val="82"/>
        </w:numPr>
        <w:spacing w:after="0" w:line="360" w:lineRule="auto"/>
        <w:contextualSpacing/>
        <w:jc w:val="left"/>
        <w:rPr>
          <w:rFonts w:ascii="Tahoma" w:hAnsi="Tahoma" w:cs="Tahoma"/>
          <w:color w:val="auto"/>
          <w:szCs w:val="24"/>
          <w:lang w:eastAsia="en-GB"/>
        </w:rPr>
      </w:pPr>
      <w:r w:rsidRPr="00FB6FC8">
        <w:rPr>
          <w:rFonts w:ascii="Tahoma" w:hAnsi="Tahoma" w:cs="Tahoma"/>
          <w:color w:val="auto"/>
          <w:szCs w:val="24"/>
          <w:lang w:eastAsia="en-GB"/>
        </w:rPr>
        <w:t xml:space="preserve">Increase in the standards of living of the population.                                                                                                                             </w:t>
      </w:r>
    </w:p>
    <w:p w14:paraId="3E00BF35" w14:textId="77777777" w:rsidR="00FB6FC8" w:rsidRPr="00FB6FC8" w:rsidRDefault="00FB6FC8" w:rsidP="00FB6FC8">
      <w:pPr>
        <w:numPr>
          <w:ilvl w:val="0"/>
          <w:numId w:val="82"/>
        </w:numPr>
        <w:spacing w:after="0" w:line="259" w:lineRule="auto"/>
        <w:contextualSpacing/>
        <w:jc w:val="left"/>
        <w:rPr>
          <w:rFonts w:ascii="Tahoma" w:eastAsia="Calibri" w:hAnsi="Tahoma" w:cs="Tahoma"/>
          <w:color w:val="auto"/>
          <w:szCs w:val="24"/>
        </w:rPr>
      </w:pPr>
      <w:r w:rsidRPr="00FB6FC8">
        <w:rPr>
          <w:rFonts w:ascii="Tahoma" w:hAnsi="Tahoma" w:cs="Tahoma"/>
          <w:color w:val="auto"/>
          <w:szCs w:val="24"/>
          <w:lang w:eastAsia="en-GB"/>
        </w:rPr>
        <w:t>An increase in life expectancy of the population</w:t>
      </w:r>
    </w:p>
    <w:p w14:paraId="3DB43AFB" w14:textId="77777777" w:rsidR="00FB6FC8" w:rsidRPr="00FB6FC8" w:rsidRDefault="00FB6FC8" w:rsidP="00FB6FC8">
      <w:pPr>
        <w:spacing w:after="0" w:line="259" w:lineRule="auto"/>
        <w:ind w:firstLine="0"/>
        <w:contextualSpacing/>
        <w:jc w:val="left"/>
        <w:rPr>
          <w:rFonts w:ascii="Tahoma" w:eastAsia="Calibri" w:hAnsi="Tahoma" w:cs="Tahoma"/>
          <w:color w:val="auto"/>
          <w:szCs w:val="24"/>
        </w:rPr>
      </w:pPr>
    </w:p>
    <w:p w14:paraId="46478A25" w14:textId="77777777" w:rsidR="00FB6FC8" w:rsidRPr="00FB6FC8" w:rsidRDefault="00FB6FC8" w:rsidP="00FB6FC8">
      <w:pPr>
        <w:spacing w:after="0" w:line="259" w:lineRule="auto"/>
        <w:ind w:firstLine="0"/>
        <w:contextualSpacing/>
        <w:jc w:val="left"/>
        <w:rPr>
          <w:rFonts w:ascii="Tahoma" w:eastAsia="Calibri" w:hAnsi="Tahoma" w:cs="Tahoma"/>
          <w:color w:val="auto"/>
          <w:szCs w:val="24"/>
          <w:lang w:val="fr-FR"/>
        </w:rPr>
      </w:pPr>
      <w:r w:rsidRPr="00FB6FC8">
        <w:rPr>
          <w:rFonts w:ascii="Tahoma" w:eastAsia="Calibri" w:hAnsi="Tahoma" w:cs="Tahoma"/>
          <w:b/>
          <w:color w:val="auto"/>
          <w:szCs w:val="24"/>
          <w:lang w:val="fr-FR"/>
        </w:rPr>
        <w:t>Environmental </w:t>
      </w:r>
      <w:r w:rsidRPr="00FB6FC8">
        <w:rPr>
          <w:rFonts w:ascii="Tahoma" w:eastAsia="Calibri" w:hAnsi="Tahoma" w:cs="Tahoma"/>
          <w:color w:val="auto"/>
          <w:szCs w:val="24"/>
          <w:lang w:val="fr-FR"/>
        </w:rPr>
        <w:t>:</w:t>
      </w:r>
    </w:p>
    <w:p w14:paraId="418B9AE9" w14:textId="77777777" w:rsidR="00FB6FC8" w:rsidRPr="00FB6FC8" w:rsidRDefault="00FB6FC8" w:rsidP="00FB6FC8">
      <w:pPr>
        <w:numPr>
          <w:ilvl w:val="0"/>
          <w:numId w:val="82"/>
        </w:numPr>
        <w:spacing w:after="0" w:line="259" w:lineRule="auto"/>
        <w:contextualSpacing/>
        <w:jc w:val="left"/>
        <w:rPr>
          <w:rFonts w:ascii="Tahoma" w:eastAsia="Calibri" w:hAnsi="Tahoma" w:cs="Tahoma"/>
          <w:color w:val="auto"/>
          <w:szCs w:val="24"/>
        </w:rPr>
      </w:pPr>
      <w:r w:rsidRPr="00FB6FC8">
        <w:rPr>
          <w:rFonts w:ascii="Tahoma" w:eastAsia="Calibri" w:hAnsi="Tahoma" w:cs="Tahoma"/>
          <w:color w:val="auto"/>
          <w:szCs w:val="24"/>
        </w:rPr>
        <w:t xml:space="preserve">The reduction of the effects of greenhouse gases in with the planting of water bearing trees and environmental friendly trees at the catchment area. </w:t>
      </w:r>
    </w:p>
    <w:p w14:paraId="23C2C4F2" w14:textId="77777777" w:rsidR="00FB6FC8" w:rsidRPr="00FB6FC8" w:rsidRDefault="00FB6FC8" w:rsidP="00FB6FC8">
      <w:pPr>
        <w:spacing w:after="0" w:line="259" w:lineRule="auto"/>
        <w:ind w:firstLine="0"/>
        <w:jc w:val="left"/>
        <w:rPr>
          <w:rFonts w:ascii="Tahoma" w:eastAsia="Calibri" w:hAnsi="Tahoma" w:cs="Tahoma"/>
          <w:b/>
          <w:color w:val="auto"/>
          <w:szCs w:val="24"/>
        </w:rPr>
      </w:pPr>
      <w:r w:rsidRPr="00FB6FC8">
        <w:rPr>
          <w:rFonts w:ascii="Tahoma" w:eastAsia="Calibri" w:hAnsi="Tahoma" w:cs="Tahoma"/>
          <w:b/>
          <w:color w:val="auto"/>
          <w:szCs w:val="24"/>
        </w:rPr>
        <w:t>4.3 Negative impacts</w:t>
      </w:r>
    </w:p>
    <w:p w14:paraId="020A4BC3" w14:textId="77777777" w:rsidR="00FB6FC8" w:rsidRPr="00FB6FC8" w:rsidRDefault="00FB6FC8" w:rsidP="00FB6FC8">
      <w:pPr>
        <w:spacing w:after="0" w:line="259" w:lineRule="auto"/>
        <w:ind w:firstLine="0"/>
        <w:contextualSpacing/>
        <w:jc w:val="left"/>
        <w:rPr>
          <w:rFonts w:ascii="Tahoma" w:eastAsia="Calibri" w:hAnsi="Tahoma" w:cs="Tahoma"/>
          <w:b/>
          <w:color w:val="auto"/>
          <w:szCs w:val="24"/>
        </w:rPr>
      </w:pPr>
      <w:r w:rsidRPr="00FB6FC8">
        <w:rPr>
          <w:rFonts w:ascii="Tahoma" w:eastAsia="Calibri" w:hAnsi="Tahoma" w:cs="Tahoma"/>
          <w:b/>
          <w:color w:val="auto"/>
          <w:szCs w:val="24"/>
        </w:rPr>
        <w:t xml:space="preserve">Social: </w:t>
      </w:r>
    </w:p>
    <w:p w14:paraId="60093521" w14:textId="77777777" w:rsidR="00FB6FC8" w:rsidRPr="00FB6FC8" w:rsidRDefault="00FB6FC8" w:rsidP="00FB6FC8">
      <w:pPr>
        <w:numPr>
          <w:ilvl w:val="0"/>
          <w:numId w:val="82"/>
        </w:numPr>
        <w:spacing w:after="0" w:line="259" w:lineRule="auto"/>
        <w:ind w:left="360"/>
        <w:contextualSpacing/>
        <w:jc w:val="left"/>
        <w:rPr>
          <w:rFonts w:ascii="Tahoma" w:eastAsia="Calibri" w:hAnsi="Tahoma" w:cs="Tahoma"/>
          <w:color w:val="auto"/>
          <w:szCs w:val="24"/>
        </w:rPr>
      </w:pPr>
      <w:r w:rsidRPr="00FB6FC8">
        <w:rPr>
          <w:rFonts w:ascii="Tahoma" w:eastAsia="Calibri" w:hAnsi="Tahoma" w:cs="Tahoma"/>
          <w:color w:val="auto"/>
          <w:szCs w:val="24"/>
        </w:rPr>
        <w:t xml:space="preserve">The bond built among the younger folks as they play and discuss on their way to streams and springs is reduced as a result of short distances to water sources. </w:t>
      </w:r>
    </w:p>
    <w:p w14:paraId="5C482328" w14:textId="77777777" w:rsidR="00FB6FC8" w:rsidRPr="00FB6FC8" w:rsidRDefault="00FB6FC8" w:rsidP="00FB6FC8">
      <w:pPr>
        <w:spacing w:after="0" w:line="259" w:lineRule="auto"/>
        <w:ind w:firstLine="0"/>
        <w:contextualSpacing/>
        <w:jc w:val="left"/>
        <w:rPr>
          <w:rFonts w:ascii="Tahoma" w:eastAsia="Calibri" w:hAnsi="Tahoma" w:cs="Tahoma"/>
          <w:b/>
          <w:color w:val="auto"/>
          <w:szCs w:val="24"/>
        </w:rPr>
      </w:pPr>
      <w:r w:rsidRPr="00FB6FC8">
        <w:rPr>
          <w:rFonts w:ascii="Tahoma" w:eastAsia="Calibri" w:hAnsi="Tahoma" w:cs="Tahoma"/>
          <w:b/>
          <w:color w:val="auto"/>
          <w:szCs w:val="24"/>
        </w:rPr>
        <w:t>Environmental:</w:t>
      </w:r>
    </w:p>
    <w:p w14:paraId="5679A326" w14:textId="77777777" w:rsidR="00FB6FC8" w:rsidRPr="00FB6FC8" w:rsidRDefault="00FB6FC8" w:rsidP="00FB6FC8">
      <w:pPr>
        <w:spacing w:after="0" w:line="259" w:lineRule="auto"/>
        <w:ind w:firstLine="0"/>
        <w:contextualSpacing/>
        <w:jc w:val="left"/>
        <w:rPr>
          <w:rFonts w:ascii="Tahoma" w:eastAsia="Calibri" w:hAnsi="Tahoma" w:cs="Tahoma"/>
          <w:color w:val="auto"/>
          <w:szCs w:val="24"/>
        </w:rPr>
      </w:pPr>
      <w:r w:rsidRPr="00FB6FC8">
        <w:rPr>
          <w:rFonts w:ascii="Tahoma" w:hAnsi="Tahoma" w:cs="Tahoma"/>
          <w:color w:val="auto"/>
          <w:szCs w:val="24"/>
          <w:lang w:eastAsia="en-GB"/>
        </w:rPr>
        <w:t>A project of this magnitude cannot be realized without destruction; felling of trees and digging trenches along pipelines and where structures will be constructed. Thus an alteration of the current environment is evident</w:t>
      </w:r>
      <w:r w:rsidRPr="00FB6FC8">
        <w:rPr>
          <w:rFonts w:ascii="Tahoma" w:eastAsia="Calibri" w:hAnsi="Tahoma" w:cs="Tahoma"/>
          <w:color w:val="auto"/>
          <w:szCs w:val="24"/>
        </w:rPr>
        <w:t>.</w:t>
      </w:r>
    </w:p>
    <w:p w14:paraId="1374DF0B" w14:textId="77777777" w:rsidR="00FB6FC8" w:rsidRPr="00FB6FC8" w:rsidRDefault="00FB6FC8" w:rsidP="00FB6FC8">
      <w:pPr>
        <w:spacing w:after="0" w:line="259" w:lineRule="auto"/>
        <w:ind w:firstLine="0"/>
        <w:jc w:val="left"/>
        <w:rPr>
          <w:rFonts w:ascii="Tahoma" w:eastAsia="Calibri" w:hAnsi="Tahoma" w:cs="Tahoma"/>
          <w:color w:val="auto"/>
          <w:szCs w:val="24"/>
        </w:rPr>
      </w:pPr>
    </w:p>
    <w:p w14:paraId="059D749A" w14:textId="77777777" w:rsidR="00FB6FC8" w:rsidRPr="00FB6FC8" w:rsidRDefault="00FB6FC8" w:rsidP="00FB6FC8">
      <w:pPr>
        <w:spacing w:after="0" w:line="259" w:lineRule="auto"/>
        <w:ind w:firstLine="0"/>
        <w:jc w:val="left"/>
        <w:rPr>
          <w:rFonts w:ascii="Tahoma" w:eastAsia="Calibri" w:hAnsi="Tahoma" w:cs="Tahoma"/>
          <w:i/>
          <w:szCs w:val="24"/>
        </w:rPr>
      </w:pPr>
      <w:r w:rsidRPr="00FB6FC8">
        <w:rPr>
          <w:rFonts w:ascii="Tahoma" w:eastAsia="Calibri" w:hAnsi="Tahoma" w:cs="Tahoma"/>
          <w:b/>
          <w:szCs w:val="24"/>
        </w:rPr>
        <w:lastRenderedPageBreak/>
        <w:t xml:space="preserve">4.4 </w:t>
      </w:r>
      <w:r w:rsidRPr="00FB6FC8">
        <w:rPr>
          <w:rFonts w:ascii="Tahoma" w:eastAsia="Calibri" w:hAnsi="Tahoma" w:cs="Tahoma"/>
          <w:b/>
          <w:bCs/>
          <w:szCs w:val="24"/>
        </w:rPr>
        <w:t>Environmental and social safeguard policies (negative impact mitigation plan)</w:t>
      </w:r>
      <w:r w:rsidRPr="00FB6FC8">
        <w:rPr>
          <w:rFonts w:ascii="Tahoma" w:eastAsia="Calibri" w:hAnsi="Tahoma" w:cs="Tahoma"/>
          <w:i/>
          <w:szCs w:val="24"/>
        </w:rPr>
        <w:t>……………………</w:t>
      </w:r>
    </w:p>
    <w:p w14:paraId="048EF5FD" w14:textId="77777777" w:rsidR="00FB6FC8" w:rsidRPr="00FB6FC8" w:rsidRDefault="00FB6FC8" w:rsidP="00FB6FC8">
      <w:pPr>
        <w:spacing w:after="0" w:line="259" w:lineRule="auto"/>
        <w:ind w:firstLine="0"/>
        <w:rPr>
          <w:rFonts w:ascii="Tahoma" w:eastAsia="Calibri" w:hAnsi="Tahoma" w:cs="Tahoma"/>
          <w:szCs w:val="24"/>
        </w:rPr>
      </w:pPr>
      <w:r w:rsidRPr="00FB6FC8">
        <w:rPr>
          <w:rFonts w:ascii="Tahoma" w:eastAsia="Calibri" w:hAnsi="Tahoma" w:cs="Tahoma"/>
          <w:szCs w:val="24"/>
        </w:rPr>
        <w:t>These standard clauses constitute the environmental regulations relating to the construction works.</w:t>
      </w:r>
    </w:p>
    <w:p w14:paraId="7B7FADAB" w14:textId="77777777" w:rsidR="00FB6FC8" w:rsidRPr="00FB6FC8" w:rsidRDefault="00FB6FC8" w:rsidP="00FB6FC8">
      <w:pPr>
        <w:spacing w:after="0" w:line="259" w:lineRule="auto"/>
        <w:ind w:firstLine="0"/>
        <w:rPr>
          <w:rFonts w:ascii="Tahoma" w:eastAsia="Calibri" w:hAnsi="Tahoma" w:cs="Tahoma"/>
          <w:szCs w:val="24"/>
        </w:rPr>
      </w:pPr>
      <w:r w:rsidRPr="00FB6FC8">
        <w:rPr>
          <w:rFonts w:ascii="Tahoma" w:eastAsia="Calibri" w:hAnsi="Tahoma" w:cs="Tahoma"/>
          <w:szCs w:val="24"/>
        </w:rPr>
        <w:t>Thus every enterprise pre-selected for a works contract will have to implement not only measures aimed at mitigating the socio-environmental impacts of the micro-projects but also environmental and social clauses outlined below. It should be stressed that these clauses apply to all types of micro-projects, the enterprise as well as all sub actors or dealers. These measures include:</w:t>
      </w:r>
    </w:p>
    <w:p w14:paraId="6C367340"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A reduction in the raising of dust particles at the worksite in order to protect the health of the surrounding population and site workers, by regular watering of the site or the adoption of an appropriate calendar.</w:t>
      </w:r>
    </w:p>
    <w:p w14:paraId="7FF06172" w14:textId="77777777" w:rsidR="00FB6FC8" w:rsidRPr="00FB6FC8" w:rsidRDefault="00FB6FC8" w:rsidP="00FB6FC8">
      <w:pPr>
        <w:spacing w:after="0" w:line="259" w:lineRule="auto"/>
        <w:ind w:firstLine="0"/>
        <w:rPr>
          <w:rFonts w:ascii="Tahoma" w:eastAsia="Calibri" w:hAnsi="Tahoma" w:cs="Tahoma"/>
          <w:szCs w:val="24"/>
        </w:rPr>
      </w:pPr>
    </w:p>
    <w:p w14:paraId="43D754B7"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A reduction in sound (noise) effects due to the movement of the equipment and machines within the construction site;</w:t>
      </w:r>
    </w:p>
    <w:p w14:paraId="36D9C586" w14:textId="77777777" w:rsidR="00FB6FC8" w:rsidRPr="00FB6FC8" w:rsidRDefault="00FB6FC8" w:rsidP="00FB6FC8">
      <w:pPr>
        <w:spacing w:after="0" w:line="259" w:lineRule="auto"/>
        <w:ind w:firstLine="0"/>
        <w:rPr>
          <w:rFonts w:ascii="Tahoma" w:eastAsia="Calibri" w:hAnsi="Tahoma" w:cs="Tahoma"/>
          <w:szCs w:val="24"/>
        </w:rPr>
      </w:pPr>
    </w:p>
    <w:p w14:paraId="5B7B85BD"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Non obstruction of the existing rivers by works, or the deposit of waste in the river channel;</w:t>
      </w:r>
    </w:p>
    <w:p w14:paraId="2CC67841" w14:textId="77777777" w:rsidR="00FB6FC8" w:rsidRPr="00FB6FC8" w:rsidRDefault="00FB6FC8" w:rsidP="00FB6FC8">
      <w:pPr>
        <w:spacing w:after="0" w:line="259" w:lineRule="auto"/>
        <w:ind w:firstLine="0"/>
        <w:rPr>
          <w:rFonts w:ascii="Tahoma" w:eastAsia="Calibri" w:hAnsi="Tahoma" w:cs="Tahoma"/>
          <w:szCs w:val="24"/>
        </w:rPr>
      </w:pPr>
    </w:p>
    <w:p w14:paraId="55003239"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Putting in place an environmental management plan for oils, fuel, lubricants and other dangerous products. This plan will have to include the recuperation of the above mentioned products and their transfers to specialized companies for treatment;</w:t>
      </w:r>
    </w:p>
    <w:p w14:paraId="0393A208" w14:textId="77777777" w:rsidR="00FB6FC8" w:rsidRPr="00FB6FC8" w:rsidRDefault="00FB6FC8" w:rsidP="00FB6FC8">
      <w:pPr>
        <w:spacing w:after="0" w:line="259" w:lineRule="auto"/>
        <w:ind w:firstLine="0"/>
        <w:rPr>
          <w:rFonts w:ascii="Tahoma" w:eastAsia="Calibri" w:hAnsi="Tahoma" w:cs="Tahoma"/>
          <w:szCs w:val="24"/>
        </w:rPr>
      </w:pPr>
    </w:p>
    <w:p w14:paraId="51BBC0E8"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Automatic stop of works in the events of discovering of an archeological or historical artifact, report immediately to the services of the ministry of culture;</w:t>
      </w:r>
    </w:p>
    <w:p w14:paraId="2AE4605F" w14:textId="77777777" w:rsidR="00FB6FC8" w:rsidRPr="00FB6FC8" w:rsidRDefault="00FB6FC8" w:rsidP="00FB6FC8">
      <w:pPr>
        <w:spacing w:after="0" w:line="259" w:lineRule="auto"/>
        <w:ind w:firstLine="0"/>
        <w:rPr>
          <w:rFonts w:ascii="Tahoma" w:eastAsia="Calibri" w:hAnsi="Tahoma" w:cs="Tahoma"/>
          <w:szCs w:val="24"/>
        </w:rPr>
      </w:pPr>
    </w:p>
    <w:p w14:paraId="1651D90F"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Prohibition to transport or drive out game, hunting and non-timber forest product by the personnel of the building site</w:t>
      </w:r>
    </w:p>
    <w:p w14:paraId="5D00BEEF" w14:textId="77777777" w:rsidR="00FB6FC8" w:rsidRPr="00FB6FC8" w:rsidRDefault="00FB6FC8" w:rsidP="00FB6FC8">
      <w:pPr>
        <w:spacing w:after="0" w:line="259" w:lineRule="auto"/>
        <w:ind w:firstLine="0"/>
        <w:rPr>
          <w:rFonts w:ascii="Tahoma" w:eastAsia="Calibri" w:hAnsi="Tahoma" w:cs="Tahoma"/>
          <w:szCs w:val="24"/>
        </w:rPr>
      </w:pPr>
    </w:p>
    <w:p w14:paraId="00A9B04B"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Put at the disposal of the working site adequate equipment for potable water and domestic use water;</w:t>
      </w:r>
    </w:p>
    <w:p w14:paraId="08DCDC14" w14:textId="77777777" w:rsidR="00FB6FC8" w:rsidRPr="00FB6FC8" w:rsidRDefault="00FB6FC8" w:rsidP="00FB6FC8">
      <w:pPr>
        <w:spacing w:after="0" w:line="259" w:lineRule="auto"/>
        <w:ind w:firstLine="0"/>
        <w:rPr>
          <w:rFonts w:ascii="Tahoma" w:eastAsia="Calibri" w:hAnsi="Tahoma" w:cs="Tahoma"/>
          <w:szCs w:val="24"/>
        </w:rPr>
      </w:pPr>
    </w:p>
    <w:p w14:paraId="1BF3B2E7"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Priority recruitment for local labor as well as the use of local materials</w:t>
      </w:r>
    </w:p>
    <w:p w14:paraId="6F22F968"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Putting of warning signs (sign boards) at building site during and after work, putting speed limits warning signs as well as orders to protect the safety and health of the resident population and of site workers</w:t>
      </w:r>
    </w:p>
    <w:p w14:paraId="2BC6F6CB" w14:textId="77777777" w:rsidR="00FB6FC8" w:rsidRPr="00FB6FC8" w:rsidRDefault="00FB6FC8" w:rsidP="00FB6FC8">
      <w:pPr>
        <w:spacing w:after="0" w:line="259" w:lineRule="auto"/>
        <w:ind w:firstLine="0"/>
        <w:rPr>
          <w:rFonts w:ascii="Tahoma" w:eastAsia="Calibri" w:hAnsi="Tahoma" w:cs="Tahoma"/>
          <w:szCs w:val="24"/>
        </w:rPr>
      </w:pPr>
    </w:p>
    <w:p w14:paraId="0AF68A1D"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The wearing of appropriate equipment and attire (e.g work clothes) by site workers</w:t>
      </w:r>
    </w:p>
    <w:p w14:paraId="2F1D2F23" w14:textId="77777777" w:rsidR="00FB6FC8" w:rsidRPr="00FB6FC8" w:rsidRDefault="00FB6FC8" w:rsidP="00FB6FC8">
      <w:pPr>
        <w:spacing w:after="0" w:line="259" w:lineRule="auto"/>
        <w:ind w:firstLine="0"/>
        <w:rPr>
          <w:rFonts w:ascii="Tahoma" w:eastAsia="Calibri" w:hAnsi="Tahoma" w:cs="Tahoma"/>
          <w:szCs w:val="24"/>
        </w:rPr>
      </w:pPr>
    </w:p>
    <w:p w14:paraId="0DA618D3"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Restoring (putting back to its original nature) gradually installations at construction site at the end of works;</w:t>
      </w:r>
    </w:p>
    <w:p w14:paraId="38131897"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Organizing information and sensitization campaigns for site workers and the beneficiary population, on medical risks, risks of accidents and on the impact of poaching;</w:t>
      </w:r>
    </w:p>
    <w:p w14:paraId="4FA32CB3" w14:textId="77777777" w:rsidR="00FB6FC8" w:rsidRPr="00FB6FC8" w:rsidRDefault="00FB6FC8" w:rsidP="00FB6FC8">
      <w:pPr>
        <w:spacing w:after="0" w:line="259" w:lineRule="auto"/>
        <w:ind w:firstLine="0"/>
        <w:rPr>
          <w:rFonts w:ascii="Tahoma" w:eastAsia="Calibri" w:hAnsi="Tahoma" w:cs="Tahoma"/>
          <w:szCs w:val="24"/>
        </w:rPr>
      </w:pPr>
    </w:p>
    <w:p w14:paraId="41F6B2AF" w14:textId="77777777" w:rsidR="00FB6FC8" w:rsidRPr="00FB6FC8" w:rsidRDefault="00FB6FC8" w:rsidP="00FB6FC8">
      <w:pPr>
        <w:numPr>
          <w:ilvl w:val="0"/>
          <w:numId w:val="83"/>
        </w:numPr>
        <w:spacing w:after="0" w:line="259" w:lineRule="auto"/>
        <w:contextualSpacing/>
        <w:jc w:val="left"/>
        <w:rPr>
          <w:rFonts w:ascii="Tahoma" w:eastAsia="Calibri" w:hAnsi="Tahoma" w:cs="Tahoma"/>
          <w:szCs w:val="24"/>
        </w:rPr>
      </w:pPr>
      <w:r w:rsidRPr="00FB6FC8">
        <w:rPr>
          <w:rFonts w:ascii="Tahoma" w:eastAsia="Calibri" w:hAnsi="Tahoma" w:cs="Tahoma"/>
          <w:szCs w:val="24"/>
        </w:rPr>
        <w:t>Risk of accidents.</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lastRenderedPageBreak/>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lastRenderedPageBreak/>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lastRenderedPageBreak/>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lastRenderedPageBreak/>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 xml:space="preserve">The Project Manager shall notify the Contractor in writing of any instances of failure to comply with or non-implementation of environmental and social measures. The Contractor must rectify any failure to comply with </w:t>
      </w:r>
      <w:r w:rsidRPr="00620F9B">
        <w:rPr>
          <w:szCs w:val="24"/>
        </w:rPr>
        <w:lastRenderedPageBreak/>
        <w:t>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lastRenderedPageBreak/>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lastRenderedPageBreak/>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lastRenderedPageBreak/>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lastRenderedPageBreak/>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 xml:space="preserve">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w:t>
      </w:r>
      <w:r w:rsidRPr="00620F9B">
        <w:rPr>
          <w:szCs w:val="24"/>
        </w:rPr>
        <w:lastRenderedPageBreak/>
        <w:t>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lastRenderedPageBreak/>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lastRenderedPageBreak/>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lastRenderedPageBreak/>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lastRenderedPageBreak/>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 xml:space="preserve">The action plan to be implemented for the company will be based primarily on the Project's GBV Action Plan, which includes, among other things, community awareness-raising, training for company employees and </w:t>
      </w:r>
      <w:r w:rsidRPr="00620F9B">
        <w:rPr>
          <w:szCs w:val="24"/>
        </w:rPr>
        <w:lastRenderedPageBreak/>
        <w:t>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w:t>
      </w:r>
      <w:r w:rsidRPr="00620F9B">
        <w:rPr>
          <w:szCs w:val="24"/>
        </w:rPr>
        <w:lastRenderedPageBreak/>
        <w:t>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w:t>
      </w:r>
      <w:r w:rsidRPr="00620F9B">
        <w:rPr>
          <w:szCs w:val="24"/>
        </w:rPr>
        <w:lastRenderedPageBreak/>
        <w:t>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lastRenderedPageBreak/>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lastRenderedPageBreak/>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lastRenderedPageBreak/>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Default="00E90E38" w:rsidP="00120BC9">
      <w:pPr>
        <w:rPr>
          <w:szCs w:val="24"/>
        </w:rPr>
      </w:pPr>
    </w:p>
    <w:p w14:paraId="76948433" w14:textId="77777777" w:rsidR="006B00F3" w:rsidRDefault="006B00F3" w:rsidP="00120BC9">
      <w:pPr>
        <w:rPr>
          <w:szCs w:val="24"/>
        </w:rPr>
      </w:pPr>
    </w:p>
    <w:p w14:paraId="3C69829E" w14:textId="77777777" w:rsidR="006B00F3" w:rsidRDefault="006B00F3" w:rsidP="00120BC9">
      <w:pPr>
        <w:rPr>
          <w:szCs w:val="24"/>
        </w:rPr>
      </w:pPr>
    </w:p>
    <w:p w14:paraId="33F14172" w14:textId="77777777" w:rsidR="006B00F3" w:rsidRPr="00620F9B" w:rsidRDefault="006B00F3"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lastRenderedPageBreak/>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lastRenderedPageBreak/>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6B00F3">
      <w:pPr>
        <w:ind w:firstLine="0"/>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3F25D0FE" w14:textId="7E07ED3B" w:rsidR="00120BC9" w:rsidRPr="00620F9B" w:rsidRDefault="00120BC9" w:rsidP="006B00F3">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w:t>
      </w:r>
      <w:r w:rsidRPr="00620F9B">
        <w:rPr>
          <w:szCs w:val="24"/>
        </w:rPr>
        <w:lastRenderedPageBreak/>
        <w:t>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lastRenderedPageBreak/>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lastRenderedPageBreak/>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lastRenderedPageBreak/>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lastRenderedPageBreak/>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lastRenderedPageBreak/>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Default="00990A35" w:rsidP="00990A35">
      <w:pPr>
        <w:rPr>
          <w:szCs w:val="24"/>
        </w:rPr>
      </w:pPr>
    </w:p>
    <w:p w14:paraId="23196BFA" w14:textId="77777777" w:rsidR="006B00F3" w:rsidRDefault="006B00F3" w:rsidP="00990A35">
      <w:pPr>
        <w:rPr>
          <w:szCs w:val="24"/>
        </w:rPr>
      </w:pPr>
    </w:p>
    <w:p w14:paraId="1A474ED5" w14:textId="77777777" w:rsidR="006B00F3" w:rsidRDefault="006B00F3" w:rsidP="00990A35">
      <w:pPr>
        <w:rPr>
          <w:szCs w:val="24"/>
        </w:rPr>
      </w:pPr>
    </w:p>
    <w:p w14:paraId="11CE0E38" w14:textId="77777777" w:rsidR="006B00F3" w:rsidRDefault="006B00F3" w:rsidP="00990A35">
      <w:pPr>
        <w:rPr>
          <w:szCs w:val="24"/>
        </w:rPr>
      </w:pPr>
    </w:p>
    <w:p w14:paraId="1F2830EE" w14:textId="77777777" w:rsidR="006B00F3" w:rsidRDefault="006B00F3" w:rsidP="00990A35">
      <w:pPr>
        <w:rPr>
          <w:szCs w:val="24"/>
        </w:rPr>
      </w:pPr>
    </w:p>
    <w:p w14:paraId="1EF25ACE" w14:textId="77777777" w:rsidR="006B00F3" w:rsidRDefault="006B00F3" w:rsidP="00990A35">
      <w:pPr>
        <w:rPr>
          <w:szCs w:val="24"/>
        </w:rPr>
      </w:pPr>
    </w:p>
    <w:p w14:paraId="53785E86" w14:textId="77777777" w:rsidR="006B00F3" w:rsidRDefault="006B00F3" w:rsidP="00990A35">
      <w:pPr>
        <w:rPr>
          <w:szCs w:val="24"/>
        </w:rPr>
      </w:pPr>
    </w:p>
    <w:p w14:paraId="61CEC9EF" w14:textId="77777777" w:rsidR="006B00F3" w:rsidRDefault="006B00F3" w:rsidP="00990A35">
      <w:pPr>
        <w:rPr>
          <w:szCs w:val="24"/>
        </w:rPr>
      </w:pPr>
    </w:p>
    <w:p w14:paraId="272920DF" w14:textId="77777777" w:rsidR="006B00F3" w:rsidRDefault="006B00F3" w:rsidP="00990A35">
      <w:pPr>
        <w:rPr>
          <w:szCs w:val="24"/>
        </w:rPr>
      </w:pPr>
    </w:p>
    <w:p w14:paraId="54299A70" w14:textId="77777777" w:rsidR="006B00F3" w:rsidRDefault="006B00F3" w:rsidP="00990A35">
      <w:pPr>
        <w:rPr>
          <w:szCs w:val="24"/>
        </w:rPr>
      </w:pPr>
    </w:p>
    <w:p w14:paraId="0BF0D4DB" w14:textId="77777777" w:rsidR="006B00F3" w:rsidRDefault="006B00F3" w:rsidP="00990A35">
      <w:pPr>
        <w:rPr>
          <w:szCs w:val="24"/>
        </w:rPr>
      </w:pPr>
    </w:p>
    <w:p w14:paraId="176293C0" w14:textId="77777777" w:rsidR="006B00F3" w:rsidRDefault="006B00F3" w:rsidP="00990A35">
      <w:pPr>
        <w:rPr>
          <w:szCs w:val="24"/>
        </w:rPr>
      </w:pPr>
    </w:p>
    <w:p w14:paraId="74503CFA" w14:textId="77777777" w:rsidR="006B00F3" w:rsidRDefault="006B00F3" w:rsidP="00990A35">
      <w:pPr>
        <w:rPr>
          <w:szCs w:val="24"/>
        </w:rPr>
      </w:pPr>
    </w:p>
    <w:p w14:paraId="4B2A6804" w14:textId="77777777" w:rsidR="006B00F3" w:rsidRDefault="006B00F3" w:rsidP="00990A35">
      <w:pPr>
        <w:rPr>
          <w:szCs w:val="24"/>
        </w:rPr>
      </w:pPr>
    </w:p>
    <w:p w14:paraId="6F1B1BD7" w14:textId="77777777" w:rsidR="006B00F3" w:rsidRPr="00620F9B" w:rsidRDefault="006B00F3"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lastRenderedPageBreak/>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lastRenderedPageBreak/>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marital </w:t>
      </w:r>
      <w:r w:rsidRPr="00620F9B">
        <w:lastRenderedPageBreak/>
        <w:t>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lastRenderedPageBreak/>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61B2D096"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1DB5C77D"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6F46A55D" w14:textId="5557A084"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 xml:space="preserve">Managers who fail to address incidents related to ESHS standards or HST requirements, or who fail to report incidents related to GBV/SEA/HSV and VAC, or who fail to comply with the provisions related to </w:t>
      </w:r>
      <w:r w:rsidRPr="00620F9B">
        <w:lastRenderedPageBreak/>
        <w:t>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5F31E0DB" w:rsidR="00990A35" w:rsidRPr="00620F9B" w:rsidRDefault="00990A35" w:rsidP="00990A35">
      <w:pPr>
        <w:ind w:firstLine="0"/>
      </w:pPr>
      <w:r w:rsidRPr="00620F9B">
        <w:t>- Termination of employment.</w:t>
      </w:r>
    </w:p>
    <w:p w14:paraId="5A0E1758" w14:textId="178C1E35"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17AE779B" w14:textId="756F9943"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 xml:space="preserve">Sexual Harassment (SH): Any sexual advance, request for sexual favors (e.g., making promises of favorable treatment or threats of unfavorable treatment based on sexual acts), and any other unwanted verbal or physical </w:t>
      </w:r>
      <w:r w:rsidRPr="00620F9B">
        <w:lastRenderedPageBreak/>
        <w:t>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lastRenderedPageBreak/>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lastRenderedPageBreak/>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w:t>
      </w:r>
      <w:r w:rsidRPr="00620F9B">
        <w:lastRenderedPageBreak/>
        <w:t>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lastRenderedPageBreak/>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w:t>
      </w:r>
      <w:r w:rsidRPr="00620F9B">
        <w:lastRenderedPageBreak/>
        <w:t>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61157E"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61157E"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61157E"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61157E"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61157E"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61157E"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61157E"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61157E"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61157E"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61157E"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61157E"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61157E"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61157E"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61157E"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61157E"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lastRenderedPageBreak/>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61157E"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61157E"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61157E"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61157E"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61157E"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61157E"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61157E"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lastRenderedPageBreak/>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7ACD60D" w14:textId="77777777" w:rsidR="00FB6FC8" w:rsidRDefault="00FB6FC8" w:rsidP="003D2FF5">
      <w:pPr>
        <w:ind w:firstLine="0"/>
        <w:jc w:val="center"/>
        <w:rPr>
          <w:b/>
          <w:bCs/>
          <w:sz w:val="32"/>
          <w:szCs w:val="32"/>
          <w:highlight w:val="yellow"/>
          <w:lang w:val="en-GB"/>
        </w:rPr>
      </w:pPr>
    </w:p>
    <w:p w14:paraId="7A4EE112" w14:textId="77777777" w:rsidR="00FB6FC8" w:rsidRDefault="00FB6FC8" w:rsidP="003D2FF5">
      <w:pPr>
        <w:ind w:firstLine="0"/>
        <w:jc w:val="center"/>
        <w:rPr>
          <w:b/>
          <w:bCs/>
          <w:sz w:val="32"/>
          <w:szCs w:val="32"/>
          <w:highlight w:val="yellow"/>
          <w:lang w:val="en-GB"/>
        </w:rPr>
      </w:pPr>
    </w:p>
    <w:p w14:paraId="6657A926" w14:textId="77777777" w:rsidR="00FB6FC8" w:rsidRDefault="00FB6FC8" w:rsidP="003D2FF5">
      <w:pPr>
        <w:ind w:firstLine="0"/>
        <w:jc w:val="center"/>
        <w:rPr>
          <w:b/>
          <w:bCs/>
          <w:sz w:val="32"/>
          <w:szCs w:val="32"/>
          <w:highlight w:val="yellow"/>
          <w:lang w:val="en-GB"/>
        </w:rPr>
      </w:pPr>
    </w:p>
    <w:p w14:paraId="5EB1B25B" w14:textId="77777777" w:rsidR="00FB6FC8" w:rsidRDefault="00FB6FC8" w:rsidP="003D2FF5">
      <w:pPr>
        <w:ind w:firstLine="0"/>
        <w:jc w:val="center"/>
        <w:rPr>
          <w:b/>
          <w:bCs/>
          <w:sz w:val="32"/>
          <w:szCs w:val="32"/>
          <w:highlight w:val="yellow"/>
          <w:lang w:val="en-GB"/>
        </w:rPr>
      </w:pPr>
    </w:p>
    <w:p w14:paraId="3E49C781" w14:textId="77777777" w:rsidR="00FB6FC8" w:rsidRDefault="00FB6FC8" w:rsidP="003D2FF5">
      <w:pPr>
        <w:ind w:firstLine="0"/>
        <w:jc w:val="center"/>
        <w:rPr>
          <w:b/>
          <w:bCs/>
          <w:sz w:val="32"/>
          <w:szCs w:val="32"/>
          <w:highlight w:val="yellow"/>
          <w:lang w:val="en-GB"/>
        </w:rPr>
      </w:pPr>
    </w:p>
    <w:p w14:paraId="178748EA" w14:textId="77777777" w:rsidR="00FB6FC8" w:rsidRDefault="00FB6FC8" w:rsidP="003D2FF5">
      <w:pPr>
        <w:ind w:firstLine="0"/>
        <w:jc w:val="center"/>
        <w:rPr>
          <w:b/>
          <w:bCs/>
          <w:sz w:val="32"/>
          <w:szCs w:val="32"/>
          <w:highlight w:val="yellow"/>
          <w:lang w:val="en-GB"/>
        </w:rPr>
      </w:pPr>
    </w:p>
    <w:p w14:paraId="284F506A" w14:textId="77777777" w:rsidR="00FB6FC8" w:rsidRDefault="00FB6FC8" w:rsidP="003D2FF5">
      <w:pPr>
        <w:ind w:firstLine="0"/>
        <w:jc w:val="center"/>
        <w:rPr>
          <w:b/>
          <w:bCs/>
          <w:sz w:val="32"/>
          <w:szCs w:val="32"/>
          <w:highlight w:val="yellow"/>
          <w:lang w:val="en-GB"/>
        </w:rPr>
      </w:pPr>
    </w:p>
    <w:p w14:paraId="183098E7" w14:textId="77777777" w:rsidR="00FB6FC8" w:rsidRDefault="00FB6FC8" w:rsidP="003D2FF5">
      <w:pPr>
        <w:ind w:firstLine="0"/>
        <w:jc w:val="center"/>
        <w:rPr>
          <w:b/>
          <w:bCs/>
          <w:sz w:val="32"/>
          <w:szCs w:val="32"/>
          <w:highlight w:val="yellow"/>
          <w:lang w:val="en-GB"/>
        </w:rPr>
      </w:pPr>
    </w:p>
    <w:p w14:paraId="47419E68" w14:textId="77777777" w:rsidR="00FB6FC8" w:rsidRDefault="00FB6FC8" w:rsidP="003D2FF5">
      <w:pPr>
        <w:ind w:firstLine="0"/>
        <w:jc w:val="center"/>
        <w:rPr>
          <w:b/>
          <w:bCs/>
          <w:sz w:val="32"/>
          <w:szCs w:val="32"/>
          <w:highlight w:val="yellow"/>
          <w:lang w:val="en-GB"/>
        </w:rPr>
      </w:pPr>
    </w:p>
    <w:p w14:paraId="74239AA9" w14:textId="77777777" w:rsidR="00FB6FC8" w:rsidRDefault="00FB6FC8" w:rsidP="003D2FF5">
      <w:pPr>
        <w:ind w:firstLine="0"/>
        <w:jc w:val="center"/>
        <w:rPr>
          <w:b/>
          <w:bCs/>
          <w:sz w:val="32"/>
          <w:szCs w:val="32"/>
          <w:highlight w:val="yellow"/>
          <w:lang w:val="en-GB"/>
        </w:rPr>
      </w:pPr>
    </w:p>
    <w:p w14:paraId="08412229" w14:textId="77777777" w:rsidR="00FB6FC8" w:rsidRDefault="00FB6FC8" w:rsidP="003D2FF5">
      <w:pPr>
        <w:ind w:firstLine="0"/>
        <w:jc w:val="center"/>
        <w:rPr>
          <w:b/>
          <w:bCs/>
          <w:sz w:val="32"/>
          <w:szCs w:val="32"/>
          <w:highlight w:val="yellow"/>
          <w:lang w:val="en-GB"/>
        </w:rPr>
      </w:pPr>
    </w:p>
    <w:p w14:paraId="2DDC45B1" w14:textId="77777777" w:rsidR="00FB6FC8" w:rsidRDefault="00FB6FC8" w:rsidP="003D2FF5">
      <w:pPr>
        <w:ind w:firstLine="0"/>
        <w:jc w:val="center"/>
        <w:rPr>
          <w:b/>
          <w:bCs/>
          <w:sz w:val="32"/>
          <w:szCs w:val="32"/>
          <w:highlight w:val="yellow"/>
          <w:lang w:val="en-GB"/>
        </w:rPr>
      </w:pPr>
    </w:p>
    <w:p w14:paraId="6A5E3C73" w14:textId="77777777" w:rsidR="00FB6FC8" w:rsidRDefault="00FB6FC8" w:rsidP="003D2FF5">
      <w:pPr>
        <w:ind w:firstLine="0"/>
        <w:jc w:val="center"/>
        <w:rPr>
          <w:b/>
          <w:bCs/>
          <w:sz w:val="32"/>
          <w:szCs w:val="32"/>
          <w:highlight w:val="yellow"/>
          <w:lang w:val="en-GB"/>
        </w:rPr>
      </w:pPr>
    </w:p>
    <w:p w14:paraId="49649A72" w14:textId="77777777" w:rsidR="00FB6FC8" w:rsidRDefault="00FB6FC8" w:rsidP="003D2FF5">
      <w:pPr>
        <w:ind w:firstLine="0"/>
        <w:jc w:val="center"/>
        <w:rPr>
          <w:b/>
          <w:bCs/>
          <w:sz w:val="32"/>
          <w:szCs w:val="32"/>
          <w:highlight w:val="yellow"/>
          <w:lang w:val="en-GB"/>
        </w:rPr>
      </w:pPr>
    </w:p>
    <w:p w14:paraId="32758868" w14:textId="77777777" w:rsidR="00FB6FC8" w:rsidRDefault="00FB6FC8" w:rsidP="003D2FF5">
      <w:pPr>
        <w:ind w:firstLine="0"/>
        <w:jc w:val="center"/>
        <w:rPr>
          <w:b/>
          <w:bCs/>
          <w:sz w:val="32"/>
          <w:szCs w:val="32"/>
          <w:highlight w:val="yellow"/>
          <w:lang w:val="en-GB"/>
        </w:rPr>
      </w:pPr>
    </w:p>
    <w:p w14:paraId="0749CFF5" w14:textId="77777777" w:rsidR="00FB6FC8" w:rsidRDefault="00FB6FC8" w:rsidP="003D2FF5">
      <w:pPr>
        <w:ind w:firstLine="0"/>
        <w:jc w:val="center"/>
        <w:rPr>
          <w:b/>
          <w:bCs/>
          <w:sz w:val="32"/>
          <w:szCs w:val="32"/>
          <w:highlight w:val="yellow"/>
          <w:lang w:val="en-GB"/>
        </w:rPr>
      </w:pPr>
    </w:p>
    <w:p w14:paraId="48361CCD" w14:textId="61FECEA1" w:rsidR="00351860" w:rsidRDefault="00351860" w:rsidP="003D2FF5">
      <w:pPr>
        <w:ind w:firstLine="0"/>
        <w:jc w:val="center"/>
        <w:rPr>
          <w:b/>
          <w:bCs/>
          <w:sz w:val="32"/>
          <w:szCs w:val="32"/>
          <w:lang w:val="en-GB"/>
        </w:rPr>
      </w:pPr>
      <w:r w:rsidRPr="00E90E38">
        <w:rPr>
          <w:b/>
          <w:bCs/>
          <w:sz w:val="32"/>
          <w:szCs w:val="32"/>
          <w:highlight w:val="yellow"/>
          <w:lang w:val="en-GB"/>
        </w:rPr>
        <w:t>UNIT PRICE SCHEDULE (BPU)</w:t>
      </w:r>
      <w:bookmarkStart w:id="38" w:name="_Hlk204263265"/>
    </w:p>
    <w:tbl>
      <w:tblPr>
        <w:tblW w:w="10906" w:type="dxa"/>
        <w:tblInd w:w="-365" w:type="dxa"/>
        <w:tblLook w:val="04A0" w:firstRow="1" w:lastRow="0" w:firstColumn="1" w:lastColumn="0" w:noHBand="0" w:noVBand="1"/>
      </w:tblPr>
      <w:tblGrid>
        <w:gridCol w:w="786"/>
        <w:gridCol w:w="4394"/>
        <w:gridCol w:w="1276"/>
        <w:gridCol w:w="850"/>
        <w:gridCol w:w="974"/>
        <w:gridCol w:w="2626"/>
      </w:tblGrid>
      <w:tr w:rsidR="00FB6FC8" w:rsidRPr="00FB6FC8" w14:paraId="7478C267" w14:textId="77777777" w:rsidTr="006226E7">
        <w:trPr>
          <w:trHeight w:val="1050"/>
        </w:trPr>
        <w:tc>
          <w:tcPr>
            <w:tcW w:w="1090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bookmarkEnd w:id="38"/>
          <w:p w14:paraId="46C0FB62" w14:textId="522E85CB" w:rsidR="00FB6FC8" w:rsidRPr="00FB6FC8" w:rsidRDefault="00535421" w:rsidP="00FB6FC8">
            <w:pPr>
              <w:spacing w:after="0" w:line="240" w:lineRule="auto"/>
              <w:ind w:firstLine="0"/>
              <w:jc w:val="left"/>
              <w:rPr>
                <w:rFonts w:ascii="Tahoma" w:hAnsi="Tahoma" w:cs="Tahoma"/>
                <w:b/>
                <w:bCs/>
                <w:sz w:val="22"/>
              </w:rPr>
            </w:pPr>
            <w:r>
              <w:rPr>
                <w:rFonts w:ascii="Tahoma" w:hAnsi="Tahoma" w:cs="Tahoma"/>
                <w:b/>
                <w:bCs/>
                <w:sz w:val="22"/>
              </w:rPr>
              <w:t>UNIT PRICE SCHEDULE</w:t>
            </w:r>
            <w:r w:rsidR="00FB6FC8" w:rsidRPr="00FB6FC8">
              <w:rPr>
                <w:rFonts w:ascii="Tahoma" w:hAnsi="Tahoma" w:cs="Tahoma"/>
                <w:b/>
                <w:bCs/>
                <w:sz w:val="22"/>
              </w:rPr>
              <w:t xml:space="preserve"> FOR THE CONSTRUCTION AND REHABILITATION OF THE POTABLE WATER SUPPLY SCHEME IN BABA II VILLAGE, SANTA SUB DIVISION, MEZAM DIVISION IN THE NORTH WEST REGION</w:t>
            </w:r>
          </w:p>
        </w:tc>
      </w:tr>
      <w:tr w:rsidR="00FB6FC8" w:rsidRPr="00FB6FC8" w14:paraId="3013B13F" w14:textId="77777777" w:rsidTr="006226E7">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7C6E785"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NO</w:t>
            </w:r>
          </w:p>
        </w:tc>
        <w:tc>
          <w:tcPr>
            <w:tcW w:w="4394" w:type="dxa"/>
            <w:tcBorders>
              <w:top w:val="nil"/>
              <w:left w:val="nil"/>
              <w:bottom w:val="single" w:sz="4" w:space="0" w:color="auto"/>
              <w:right w:val="single" w:sz="4" w:space="0" w:color="auto"/>
            </w:tcBorders>
            <w:shd w:val="clear" w:color="auto" w:fill="auto"/>
            <w:noWrap/>
            <w:vAlign w:val="center"/>
            <w:hideMark/>
          </w:tcPr>
          <w:p w14:paraId="04ACCE22"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DESCRIPTION</w:t>
            </w:r>
          </w:p>
        </w:tc>
        <w:tc>
          <w:tcPr>
            <w:tcW w:w="1276" w:type="dxa"/>
            <w:tcBorders>
              <w:top w:val="nil"/>
              <w:left w:val="nil"/>
              <w:bottom w:val="single" w:sz="4" w:space="0" w:color="auto"/>
              <w:right w:val="single" w:sz="4" w:space="0" w:color="auto"/>
            </w:tcBorders>
            <w:shd w:val="clear" w:color="auto" w:fill="auto"/>
            <w:noWrap/>
            <w:vAlign w:val="center"/>
            <w:hideMark/>
          </w:tcPr>
          <w:p w14:paraId="746CA8A5"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UNIT</w:t>
            </w:r>
          </w:p>
        </w:tc>
        <w:tc>
          <w:tcPr>
            <w:tcW w:w="850" w:type="dxa"/>
            <w:tcBorders>
              <w:top w:val="nil"/>
              <w:left w:val="nil"/>
              <w:bottom w:val="single" w:sz="4" w:space="0" w:color="auto"/>
              <w:right w:val="single" w:sz="4" w:space="0" w:color="auto"/>
            </w:tcBorders>
            <w:shd w:val="clear" w:color="auto" w:fill="auto"/>
            <w:noWrap/>
            <w:vAlign w:val="center"/>
          </w:tcPr>
          <w:p w14:paraId="078EA7EC" w14:textId="274F9580" w:rsidR="00FB6FC8" w:rsidRPr="00FB6FC8" w:rsidRDefault="00FB6FC8" w:rsidP="00FB6FC8">
            <w:pPr>
              <w:spacing w:after="0" w:line="240" w:lineRule="auto"/>
              <w:ind w:firstLine="0"/>
              <w:jc w:val="center"/>
              <w:rPr>
                <w:rFonts w:ascii="Tahoma" w:hAnsi="Tahoma" w:cs="Tahoma"/>
                <w:b/>
                <w:bCs/>
                <w:sz w:val="22"/>
              </w:rPr>
            </w:pPr>
          </w:p>
        </w:tc>
        <w:tc>
          <w:tcPr>
            <w:tcW w:w="974" w:type="dxa"/>
            <w:tcBorders>
              <w:top w:val="nil"/>
              <w:left w:val="nil"/>
              <w:bottom w:val="single" w:sz="4" w:space="0" w:color="auto"/>
              <w:right w:val="single" w:sz="4" w:space="0" w:color="auto"/>
            </w:tcBorders>
            <w:shd w:val="clear" w:color="auto" w:fill="auto"/>
            <w:noWrap/>
            <w:vAlign w:val="center"/>
            <w:hideMark/>
          </w:tcPr>
          <w:p w14:paraId="06CCC475"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U P</w:t>
            </w:r>
          </w:p>
        </w:tc>
        <w:tc>
          <w:tcPr>
            <w:tcW w:w="2626" w:type="dxa"/>
            <w:tcBorders>
              <w:top w:val="nil"/>
              <w:left w:val="nil"/>
              <w:bottom w:val="single" w:sz="4" w:space="0" w:color="auto"/>
              <w:right w:val="single" w:sz="4" w:space="0" w:color="auto"/>
            </w:tcBorders>
            <w:shd w:val="clear" w:color="auto" w:fill="auto"/>
            <w:noWrap/>
            <w:vAlign w:val="center"/>
            <w:hideMark/>
          </w:tcPr>
          <w:p w14:paraId="7899670F" w14:textId="23ADC783" w:rsidR="00FB6FC8" w:rsidRPr="00FB6FC8" w:rsidRDefault="006226E7" w:rsidP="00FB6FC8">
            <w:pPr>
              <w:spacing w:after="0" w:line="240" w:lineRule="auto"/>
              <w:ind w:firstLine="0"/>
              <w:jc w:val="center"/>
              <w:rPr>
                <w:rFonts w:ascii="Tahoma" w:hAnsi="Tahoma" w:cs="Tahoma"/>
                <w:b/>
                <w:bCs/>
                <w:sz w:val="22"/>
              </w:rPr>
            </w:pPr>
            <w:r>
              <w:rPr>
                <w:rFonts w:ascii="Tahoma" w:hAnsi="Tahoma" w:cs="Tahoma"/>
                <w:b/>
                <w:bCs/>
                <w:sz w:val="22"/>
              </w:rPr>
              <w:t>UP IN WORD</w:t>
            </w:r>
          </w:p>
        </w:tc>
      </w:tr>
      <w:tr w:rsidR="00FB6FC8" w:rsidRPr="00FB6FC8" w14:paraId="4570963B" w14:textId="77777777" w:rsidTr="006226E7">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E838F08"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xml:space="preserve"> Lot 100</w:t>
            </w:r>
          </w:p>
        </w:tc>
        <w:tc>
          <w:tcPr>
            <w:tcW w:w="4394" w:type="dxa"/>
            <w:tcBorders>
              <w:top w:val="nil"/>
              <w:left w:val="nil"/>
              <w:bottom w:val="single" w:sz="4" w:space="0" w:color="auto"/>
              <w:right w:val="single" w:sz="4" w:space="0" w:color="auto"/>
            </w:tcBorders>
            <w:shd w:val="clear" w:color="auto" w:fill="auto"/>
            <w:noWrap/>
            <w:vAlign w:val="center"/>
            <w:hideMark/>
          </w:tcPr>
          <w:p w14:paraId="18131B3F"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PREPATORY WORKS</w:t>
            </w:r>
          </w:p>
        </w:tc>
        <w:tc>
          <w:tcPr>
            <w:tcW w:w="1276" w:type="dxa"/>
            <w:tcBorders>
              <w:top w:val="nil"/>
              <w:left w:val="nil"/>
              <w:bottom w:val="single" w:sz="4" w:space="0" w:color="auto"/>
              <w:right w:val="single" w:sz="4" w:space="0" w:color="auto"/>
            </w:tcBorders>
            <w:shd w:val="clear" w:color="auto" w:fill="auto"/>
            <w:noWrap/>
            <w:vAlign w:val="center"/>
            <w:hideMark/>
          </w:tcPr>
          <w:p w14:paraId="300904B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tcPr>
          <w:p w14:paraId="6507EA74" w14:textId="33270D8B" w:rsidR="00FB6FC8" w:rsidRPr="00FB6FC8" w:rsidRDefault="00FB6FC8" w:rsidP="00FB6FC8">
            <w:pPr>
              <w:spacing w:after="0" w:line="240" w:lineRule="auto"/>
              <w:ind w:firstLine="0"/>
              <w:jc w:val="lef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hideMark/>
          </w:tcPr>
          <w:p w14:paraId="7BBA408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2626" w:type="dxa"/>
            <w:tcBorders>
              <w:top w:val="nil"/>
              <w:left w:val="nil"/>
              <w:bottom w:val="single" w:sz="4" w:space="0" w:color="auto"/>
              <w:right w:val="single" w:sz="4" w:space="0" w:color="auto"/>
            </w:tcBorders>
            <w:shd w:val="clear" w:color="auto" w:fill="auto"/>
            <w:noWrap/>
            <w:vAlign w:val="center"/>
          </w:tcPr>
          <w:p w14:paraId="334A5376" w14:textId="3275CEF6" w:rsidR="00FB6FC8" w:rsidRPr="00FB6FC8" w:rsidRDefault="00FB6FC8" w:rsidP="00FB6FC8">
            <w:pPr>
              <w:spacing w:after="0" w:line="240" w:lineRule="auto"/>
              <w:ind w:firstLine="0"/>
              <w:jc w:val="left"/>
              <w:rPr>
                <w:rFonts w:ascii="Tahoma" w:hAnsi="Tahoma" w:cs="Tahoma"/>
                <w:sz w:val="22"/>
              </w:rPr>
            </w:pPr>
          </w:p>
        </w:tc>
      </w:tr>
      <w:tr w:rsidR="00FB6FC8" w:rsidRPr="00FB6FC8" w14:paraId="7915C865" w14:textId="77777777" w:rsidTr="006226E7">
        <w:trPr>
          <w:trHeight w:val="151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B403066"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101</w:t>
            </w:r>
          </w:p>
        </w:tc>
        <w:tc>
          <w:tcPr>
            <w:tcW w:w="4394" w:type="dxa"/>
            <w:tcBorders>
              <w:top w:val="nil"/>
              <w:left w:val="nil"/>
              <w:bottom w:val="single" w:sz="4" w:space="0" w:color="auto"/>
              <w:right w:val="single" w:sz="4" w:space="0" w:color="auto"/>
            </w:tcBorders>
            <w:shd w:val="clear" w:color="auto" w:fill="auto"/>
            <w:vAlign w:val="center"/>
            <w:hideMark/>
          </w:tcPr>
          <w:p w14:paraId="388D802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Site installation (Installation of project signboard, acquisition of worksite office, store and lodging places for personnel, general site cleaning and implantation, demolition of temporary structures). </w:t>
            </w:r>
          </w:p>
        </w:tc>
        <w:tc>
          <w:tcPr>
            <w:tcW w:w="1276" w:type="dxa"/>
            <w:tcBorders>
              <w:top w:val="nil"/>
              <w:left w:val="nil"/>
              <w:bottom w:val="single" w:sz="4" w:space="0" w:color="auto"/>
              <w:right w:val="single" w:sz="4" w:space="0" w:color="auto"/>
            </w:tcBorders>
            <w:shd w:val="clear" w:color="auto" w:fill="auto"/>
            <w:noWrap/>
            <w:vAlign w:val="center"/>
            <w:hideMark/>
          </w:tcPr>
          <w:p w14:paraId="277A8D32"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23878B03" w14:textId="7C3F5041"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21ECAF62" w14:textId="292F1084"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10110C69" w14:textId="6C91729B" w:rsidR="00FB6FC8" w:rsidRPr="00FB6FC8" w:rsidRDefault="00FB6FC8" w:rsidP="00FB6FC8">
            <w:pPr>
              <w:spacing w:after="0" w:line="240" w:lineRule="auto"/>
              <w:ind w:firstLine="0"/>
              <w:jc w:val="right"/>
              <w:rPr>
                <w:rFonts w:ascii="Tahoma" w:hAnsi="Tahoma" w:cs="Tahoma"/>
                <w:sz w:val="22"/>
              </w:rPr>
            </w:pPr>
          </w:p>
        </w:tc>
      </w:tr>
      <w:tr w:rsidR="00FB6FC8" w:rsidRPr="00FB6FC8" w14:paraId="4A29DBA7" w14:textId="77777777" w:rsidTr="006226E7">
        <w:trPr>
          <w:trHeight w:val="58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3B5C9F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lastRenderedPageBreak/>
              <w:t>102</w:t>
            </w:r>
          </w:p>
        </w:tc>
        <w:tc>
          <w:tcPr>
            <w:tcW w:w="4394" w:type="dxa"/>
            <w:tcBorders>
              <w:top w:val="nil"/>
              <w:left w:val="nil"/>
              <w:bottom w:val="single" w:sz="4" w:space="0" w:color="auto"/>
              <w:right w:val="single" w:sz="4" w:space="0" w:color="auto"/>
            </w:tcBorders>
            <w:shd w:val="clear" w:color="auto" w:fill="auto"/>
            <w:noWrap/>
            <w:vAlign w:val="center"/>
            <w:hideMark/>
          </w:tcPr>
          <w:p w14:paraId="0013067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Mobilization of equipment and materials</w:t>
            </w:r>
          </w:p>
        </w:tc>
        <w:tc>
          <w:tcPr>
            <w:tcW w:w="1276" w:type="dxa"/>
            <w:tcBorders>
              <w:top w:val="nil"/>
              <w:left w:val="nil"/>
              <w:bottom w:val="single" w:sz="4" w:space="0" w:color="auto"/>
              <w:right w:val="single" w:sz="4" w:space="0" w:color="auto"/>
            </w:tcBorders>
            <w:shd w:val="clear" w:color="auto" w:fill="auto"/>
            <w:noWrap/>
            <w:vAlign w:val="center"/>
            <w:hideMark/>
          </w:tcPr>
          <w:p w14:paraId="74ECD4D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3CAEC188" w14:textId="23F6C7C0"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17435C25" w14:textId="0D9963DC"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0E32B3D6" w14:textId="22E689D7" w:rsidR="00FB6FC8" w:rsidRPr="00FB6FC8" w:rsidRDefault="00FB6FC8" w:rsidP="00FB6FC8">
            <w:pPr>
              <w:spacing w:after="0" w:line="240" w:lineRule="auto"/>
              <w:ind w:firstLine="0"/>
              <w:jc w:val="right"/>
              <w:rPr>
                <w:rFonts w:ascii="Tahoma" w:hAnsi="Tahoma" w:cs="Tahoma"/>
                <w:sz w:val="22"/>
              </w:rPr>
            </w:pPr>
          </w:p>
        </w:tc>
      </w:tr>
      <w:tr w:rsidR="00FB6FC8" w:rsidRPr="00FB6FC8" w14:paraId="50005C29" w14:textId="77777777" w:rsidTr="006226E7">
        <w:trPr>
          <w:trHeight w:val="63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2DC776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103</w:t>
            </w:r>
          </w:p>
        </w:tc>
        <w:tc>
          <w:tcPr>
            <w:tcW w:w="4394" w:type="dxa"/>
            <w:tcBorders>
              <w:top w:val="nil"/>
              <w:left w:val="nil"/>
              <w:bottom w:val="single" w:sz="4" w:space="0" w:color="auto"/>
              <w:right w:val="single" w:sz="4" w:space="0" w:color="auto"/>
            </w:tcBorders>
            <w:shd w:val="clear" w:color="auto" w:fill="auto"/>
            <w:noWrap/>
            <w:vAlign w:val="center"/>
            <w:hideMark/>
          </w:tcPr>
          <w:p w14:paraId="1EDC7252"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Preparation of working documents</w:t>
            </w:r>
          </w:p>
        </w:tc>
        <w:tc>
          <w:tcPr>
            <w:tcW w:w="1276" w:type="dxa"/>
            <w:tcBorders>
              <w:top w:val="nil"/>
              <w:left w:val="nil"/>
              <w:bottom w:val="single" w:sz="4" w:space="0" w:color="auto"/>
              <w:right w:val="single" w:sz="4" w:space="0" w:color="auto"/>
            </w:tcBorders>
            <w:shd w:val="clear" w:color="auto" w:fill="auto"/>
            <w:noWrap/>
            <w:vAlign w:val="center"/>
            <w:hideMark/>
          </w:tcPr>
          <w:p w14:paraId="0A1A8278"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360BDE6E" w14:textId="4D59C739"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0060FB94" w14:textId="5098A279"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23A01989" w14:textId="0142B561" w:rsidR="00FB6FC8" w:rsidRPr="00FB6FC8" w:rsidRDefault="00FB6FC8" w:rsidP="00FB6FC8">
            <w:pPr>
              <w:spacing w:after="0" w:line="240" w:lineRule="auto"/>
              <w:ind w:firstLine="0"/>
              <w:jc w:val="right"/>
              <w:rPr>
                <w:rFonts w:ascii="Tahoma" w:hAnsi="Tahoma" w:cs="Tahoma"/>
                <w:sz w:val="22"/>
              </w:rPr>
            </w:pPr>
          </w:p>
        </w:tc>
      </w:tr>
      <w:tr w:rsidR="00FB6FC8" w:rsidRPr="00FB6FC8" w14:paraId="7E024013" w14:textId="77777777" w:rsidTr="006226E7">
        <w:trPr>
          <w:trHeight w:val="495"/>
        </w:trPr>
        <w:tc>
          <w:tcPr>
            <w:tcW w:w="82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C6C62"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100</w:t>
            </w:r>
          </w:p>
        </w:tc>
        <w:tc>
          <w:tcPr>
            <w:tcW w:w="2626" w:type="dxa"/>
            <w:tcBorders>
              <w:top w:val="nil"/>
              <w:left w:val="nil"/>
              <w:bottom w:val="single" w:sz="4" w:space="0" w:color="auto"/>
              <w:right w:val="single" w:sz="4" w:space="0" w:color="auto"/>
            </w:tcBorders>
            <w:shd w:val="clear" w:color="auto" w:fill="auto"/>
            <w:noWrap/>
            <w:vAlign w:val="center"/>
          </w:tcPr>
          <w:p w14:paraId="7B36BD1F" w14:textId="77350D85"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2890A7FF" w14:textId="77777777" w:rsidTr="006226E7">
        <w:trPr>
          <w:trHeight w:val="58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76115CF"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Lot 200</w:t>
            </w:r>
          </w:p>
        </w:tc>
        <w:tc>
          <w:tcPr>
            <w:tcW w:w="4394" w:type="dxa"/>
            <w:tcBorders>
              <w:top w:val="nil"/>
              <w:left w:val="nil"/>
              <w:bottom w:val="single" w:sz="4" w:space="0" w:color="auto"/>
              <w:right w:val="single" w:sz="4" w:space="0" w:color="auto"/>
            </w:tcBorders>
            <w:shd w:val="clear" w:color="auto" w:fill="auto"/>
            <w:noWrap/>
            <w:vAlign w:val="center"/>
            <w:hideMark/>
          </w:tcPr>
          <w:p w14:paraId="228E783F"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CONSTRUCTION WORKS</w:t>
            </w:r>
          </w:p>
        </w:tc>
        <w:tc>
          <w:tcPr>
            <w:tcW w:w="1276" w:type="dxa"/>
            <w:tcBorders>
              <w:top w:val="nil"/>
              <w:left w:val="nil"/>
              <w:bottom w:val="single" w:sz="4" w:space="0" w:color="auto"/>
              <w:right w:val="single" w:sz="4" w:space="0" w:color="auto"/>
            </w:tcBorders>
            <w:shd w:val="clear" w:color="auto" w:fill="auto"/>
            <w:noWrap/>
            <w:vAlign w:val="center"/>
            <w:hideMark/>
          </w:tcPr>
          <w:p w14:paraId="4EA7DEC1"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19197219"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w:t>
            </w:r>
          </w:p>
        </w:tc>
        <w:tc>
          <w:tcPr>
            <w:tcW w:w="974" w:type="dxa"/>
            <w:tcBorders>
              <w:top w:val="nil"/>
              <w:left w:val="nil"/>
              <w:bottom w:val="single" w:sz="4" w:space="0" w:color="auto"/>
              <w:right w:val="single" w:sz="4" w:space="0" w:color="auto"/>
            </w:tcBorders>
            <w:shd w:val="clear" w:color="auto" w:fill="auto"/>
            <w:noWrap/>
            <w:vAlign w:val="center"/>
            <w:hideMark/>
          </w:tcPr>
          <w:p w14:paraId="003AF6B6"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2626" w:type="dxa"/>
            <w:tcBorders>
              <w:top w:val="nil"/>
              <w:left w:val="nil"/>
              <w:bottom w:val="single" w:sz="4" w:space="0" w:color="auto"/>
              <w:right w:val="single" w:sz="4" w:space="0" w:color="auto"/>
            </w:tcBorders>
            <w:shd w:val="clear" w:color="auto" w:fill="auto"/>
            <w:noWrap/>
            <w:vAlign w:val="center"/>
          </w:tcPr>
          <w:p w14:paraId="71175E7C" w14:textId="4954ABDE"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8F8A1DC" w14:textId="77777777" w:rsidTr="006226E7">
        <w:trPr>
          <w:trHeight w:val="48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089A78B"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201</w:t>
            </w:r>
          </w:p>
        </w:tc>
        <w:tc>
          <w:tcPr>
            <w:tcW w:w="4394" w:type="dxa"/>
            <w:tcBorders>
              <w:top w:val="nil"/>
              <w:left w:val="nil"/>
              <w:bottom w:val="single" w:sz="4" w:space="0" w:color="auto"/>
              <w:right w:val="single" w:sz="4" w:space="0" w:color="auto"/>
            </w:tcBorders>
            <w:shd w:val="clear" w:color="auto" w:fill="auto"/>
            <w:vAlign w:val="center"/>
            <w:hideMark/>
          </w:tcPr>
          <w:p w14:paraId="4BED6B6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 Spring catchment A</w:t>
            </w:r>
          </w:p>
        </w:tc>
        <w:tc>
          <w:tcPr>
            <w:tcW w:w="1276" w:type="dxa"/>
            <w:tcBorders>
              <w:top w:val="nil"/>
              <w:left w:val="nil"/>
              <w:bottom w:val="single" w:sz="4" w:space="0" w:color="auto"/>
              <w:right w:val="single" w:sz="4" w:space="0" w:color="auto"/>
            </w:tcBorders>
            <w:shd w:val="clear" w:color="auto" w:fill="auto"/>
            <w:noWrap/>
            <w:vAlign w:val="center"/>
            <w:hideMark/>
          </w:tcPr>
          <w:p w14:paraId="6E3DCABE"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tcPr>
          <w:p w14:paraId="5397DF0C" w14:textId="083CB193"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0454AB4D" w14:textId="0A9DD49A"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F3C5794" w14:textId="50522F1A" w:rsidR="00FB6FC8" w:rsidRPr="00FB6FC8" w:rsidRDefault="00FB6FC8" w:rsidP="00FB6FC8">
            <w:pPr>
              <w:spacing w:after="0" w:line="240" w:lineRule="auto"/>
              <w:ind w:firstLine="0"/>
              <w:jc w:val="right"/>
              <w:rPr>
                <w:rFonts w:ascii="Tahoma" w:hAnsi="Tahoma" w:cs="Tahoma"/>
                <w:sz w:val="22"/>
              </w:rPr>
            </w:pPr>
          </w:p>
        </w:tc>
      </w:tr>
      <w:tr w:rsidR="00FB6FC8" w:rsidRPr="00FB6FC8" w14:paraId="7745A22F" w14:textId="77777777" w:rsidTr="006226E7">
        <w:trPr>
          <w:trHeight w:val="51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662746"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202</w:t>
            </w:r>
          </w:p>
        </w:tc>
        <w:tc>
          <w:tcPr>
            <w:tcW w:w="4394" w:type="dxa"/>
            <w:tcBorders>
              <w:top w:val="nil"/>
              <w:left w:val="nil"/>
              <w:bottom w:val="single" w:sz="4" w:space="0" w:color="auto"/>
              <w:right w:val="single" w:sz="4" w:space="0" w:color="auto"/>
            </w:tcBorders>
            <w:shd w:val="clear" w:color="auto" w:fill="auto"/>
            <w:vAlign w:val="center"/>
            <w:hideMark/>
          </w:tcPr>
          <w:p w14:paraId="7AFD84A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Spring catchment B</w:t>
            </w:r>
          </w:p>
        </w:tc>
        <w:tc>
          <w:tcPr>
            <w:tcW w:w="1276" w:type="dxa"/>
            <w:tcBorders>
              <w:top w:val="nil"/>
              <w:left w:val="nil"/>
              <w:bottom w:val="single" w:sz="4" w:space="0" w:color="auto"/>
              <w:right w:val="single" w:sz="4" w:space="0" w:color="auto"/>
            </w:tcBorders>
            <w:shd w:val="clear" w:color="auto" w:fill="auto"/>
            <w:noWrap/>
            <w:vAlign w:val="center"/>
            <w:hideMark/>
          </w:tcPr>
          <w:p w14:paraId="6AD75E9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tcPr>
          <w:p w14:paraId="635502B3" w14:textId="1B74FC0B"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4F557541" w14:textId="63F1C6D9"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1C800B7E" w14:textId="7BE5CEE9" w:rsidR="00FB6FC8" w:rsidRPr="00FB6FC8" w:rsidRDefault="00FB6FC8" w:rsidP="00FB6FC8">
            <w:pPr>
              <w:spacing w:after="0" w:line="240" w:lineRule="auto"/>
              <w:ind w:firstLine="0"/>
              <w:jc w:val="right"/>
              <w:rPr>
                <w:rFonts w:ascii="Tahoma" w:hAnsi="Tahoma" w:cs="Tahoma"/>
                <w:sz w:val="22"/>
              </w:rPr>
            </w:pPr>
          </w:p>
        </w:tc>
      </w:tr>
      <w:tr w:rsidR="00FB6FC8" w:rsidRPr="00FB6FC8" w14:paraId="04C8BA6F" w14:textId="77777777" w:rsidTr="006226E7">
        <w:trPr>
          <w:trHeight w:val="54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56BD4D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203</w:t>
            </w:r>
          </w:p>
        </w:tc>
        <w:tc>
          <w:tcPr>
            <w:tcW w:w="4394" w:type="dxa"/>
            <w:tcBorders>
              <w:top w:val="nil"/>
              <w:left w:val="nil"/>
              <w:bottom w:val="single" w:sz="4" w:space="0" w:color="auto"/>
              <w:right w:val="single" w:sz="4" w:space="0" w:color="auto"/>
            </w:tcBorders>
            <w:shd w:val="clear" w:color="auto" w:fill="auto"/>
            <w:vAlign w:val="center"/>
            <w:hideMark/>
          </w:tcPr>
          <w:p w14:paraId="54D222C9"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Collection chamber to link catchment A and B </w:t>
            </w:r>
          </w:p>
        </w:tc>
        <w:tc>
          <w:tcPr>
            <w:tcW w:w="1276" w:type="dxa"/>
            <w:tcBorders>
              <w:top w:val="nil"/>
              <w:left w:val="nil"/>
              <w:bottom w:val="single" w:sz="4" w:space="0" w:color="auto"/>
              <w:right w:val="single" w:sz="4" w:space="0" w:color="auto"/>
            </w:tcBorders>
            <w:shd w:val="clear" w:color="auto" w:fill="auto"/>
            <w:noWrap/>
            <w:vAlign w:val="center"/>
            <w:hideMark/>
          </w:tcPr>
          <w:p w14:paraId="1C8D669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tcPr>
          <w:p w14:paraId="77A49194" w14:textId="71F5E8D7"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7F71D0D9" w14:textId="4D6667CB"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4C661F39" w14:textId="3A3FB203" w:rsidR="00FB6FC8" w:rsidRPr="00FB6FC8" w:rsidRDefault="00FB6FC8" w:rsidP="00FB6FC8">
            <w:pPr>
              <w:spacing w:after="0" w:line="240" w:lineRule="auto"/>
              <w:ind w:firstLine="0"/>
              <w:jc w:val="right"/>
              <w:rPr>
                <w:rFonts w:ascii="Tahoma" w:hAnsi="Tahoma" w:cs="Tahoma"/>
                <w:sz w:val="22"/>
              </w:rPr>
            </w:pPr>
          </w:p>
        </w:tc>
      </w:tr>
      <w:tr w:rsidR="00FB6FC8" w:rsidRPr="00FB6FC8" w14:paraId="3F885883" w14:textId="77777777" w:rsidTr="006226E7">
        <w:trPr>
          <w:trHeight w:val="126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3A4D6F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204</w:t>
            </w:r>
          </w:p>
        </w:tc>
        <w:tc>
          <w:tcPr>
            <w:tcW w:w="4394" w:type="dxa"/>
            <w:tcBorders>
              <w:top w:val="nil"/>
              <w:left w:val="nil"/>
              <w:bottom w:val="single" w:sz="4" w:space="0" w:color="auto"/>
              <w:right w:val="single" w:sz="4" w:space="0" w:color="auto"/>
            </w:tcBorders>
            <w:shd w:val="clear" w:color="auto" w:fill="auto"/>
            <w:vAlign w:val="center"/>
            <w:hideMark/>
          </w:tcPr>
          <w:p w14:paraId="05D6B23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Stand tap and gutter around stand tap into the soak away pit, complete tilling with anti-slip tiles at the entrance to the BABA II market and at the entrance to PCC church</w:t>
            </w:r>
          </w:p>
        </w:tc>
        <w:tc>
          <w:tcPr>
            <w:tcW w:w="1276" w:type="dxa"/>
            <w:tcBorders>
              <w:top w:val="nil"/>
              <w:left w:val="nil"/>
              <w:bottom w:val="single" w:sz="4" w:space="0" w:color="auto"/>
              <w:right w:val="single" w:sz="4" w:space="0" w:color="auto"/>
            </w:tcBorders>
            <w:shd w:val="clear" w:color="auto" w:fill="auto"/>
            <w:noWrap/>
            <w:vAlign w:val="center"/>
            <w:hideMark/>
          </w:tcPr>
          <w:p w14:paraId="1880D46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tcPr>
          <w:p w14:paraId="21626CFC" w14:textId="01F27ED0"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57FBBE09" w14:textId="6CA8C556"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6FB64BD7" w14:textId="389CF030" w:rsidR="00FB6FC8" w:rsidRPr="00FB6FC8" w:rsidRDefault="00FB6FC8" w:rsidP="00FB6FC8">
            <w:pPr>
              <w:spacing w:after="0" w:line="240" w:lineRule="auto"/>
              <w:ind w:firstLine="0"/>
              <w:jc w:val="right"/>
              <w:rPr>
                <w:rFonts w:ascii="Tahoma" w:hAnsi="Tahoma" w:cs="Tahoma"/>
                <w:sz w:val="22"/>
              </w:rPr>
            </w:pPr>
          </w:p>
        </w:tc>
      </w:tr>
      <w:tr w:rsidR="00FB6FC8" w:rsidRPr="00FB6FC8" w14:paraId="781D2152" w14:textId="77777777" w:rsidTr="006226E7">
        <w:trPr>
          <w:trHeight w:val="58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CB87886"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205</w:t>
            </w:r>
          </w:p>
        </w:tc>
        <w:tc>
          <w:tcPr>
            <w:tcW w:w="4394" w:type="dxa"/>
            <w:tcBorders>
              <w:top w:val="nil"/>
              <w:left w:val="nil"/>
              <w:bottom w:val="single" w:sz="4" w:space="0" w:color="auto"/>
              <w:right w:val="single" w:sz="4" w:space="0" w:color="auto"/>
            </w:tcBorders>
            <w:shd w:val="clear" w:color="auto" w:fill="auto"/>
            <w:noWrap/>
            <w:vAlign w:val="center"/>
            <w:hideMark/>
          </w:tcPr>
          <w:p w14:paraId="7BF48BD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Control valve chamber of 80x80x100cm</w:t>
            </w:r>
          </w:p>
        </w:tc>
        <w:tc>
          <w:tcPr>
            <w:tcW w:w="1276" w:type="dxa"/>
            <w:tcBorders>
              <w:top w:val="nil"/>
              <w:left w:val="nil"/>
              <w:bottom w:val="single" w:sz="4" w:space="0" w:color="auto"/>
              <w:right w:val="single" w:sz="4" w:space="0" w:color="auto"/>
            </w:tcBorders>
            <w:shd w:val="clear" w:color="auto" w:fill="auto"/>
            <w:noWrap/>
            <w:vAlign w:val="center"/>
            <w:hideMark/>
          </w:tcPr>
          <w:p w14:paraId="6FA584F4"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tcPr>
          <w:p w14:paraId="3BEA7A5B" w14:textId="4EF7AB08"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2D64B653" w14:textId="21A77858"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0BB349A6" w14:textId="77B725C5" w:rsidR="00FB6FC8" w:rsidRPr="00FB6FC8" w:rsidRDefault="00FB6FC8" w:rsidP="00FB6FC8">
            <w:pPr>
              <w:spacing w:after="0" w:line="240" w:lineRule="auto"/>
              <w:ind w:firstLine="0"/>
              <w:jc w:val="right"/>
              <w:rPr>
                <w:rFonts w:ascii="Tahoma" w:hAnsi="Tahoma" w:cs="Tahoma"/>
                <w:sz w:val="22"/>
              </w:rPr>
            </w:pPr>
          </w:p>
        </w:tc>
      </w:tr>
      <w:tr w:rsidR="00FB6FC8" w:rsidRPr="00FB6FC8" w14:paraId="2EEEAEA0" w14:textId="77777777" w:rsidTr="006226E7">
        <w:trPr>
          <w:trHeight w:val="525"/>
        </w:trPr>
        <w:tc>
          <w:tcPr>
            <w:tcW w:w="82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3397"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200</w:t>
            </w:r>
          </w:p>
        </w:tc>
        <w:tc>
          <w:tcPr>
            <w:tcW w:w="2626" w:type="dxa"/>
            <w:tcBorders>
              <w:top w:val="nil"/>
              <w:left w:val="nil"/>
              <w:bottom w:val="single" w:sz="4" w:space="0" w:color="auto"/>
              <w:right w:val="single" w:sz="4" w:space="0" w:color="auto"/>
            </w:tcBorders>
            <w:shd w:val="clear" w:color="auto" w:fill="auto"/>
            <w:noWrap/>
            <w:vAlign w:val="center"/>
          </w:tcPr>
          <w:p w14:paraId="208BD171" w14:textId="4830E995" w:rsidR="00FB6FC8" w:rsidRPr="00FB6FC8" w:rsidRDefault="00FB6FC8" w:rsidP="00FB6FC8">
            <w:pPr>
              <w:spacing w:after="0" w:line="240" w:lineRule="auto"/>
              <w:ind w:firstLine="0"/>
              <w:jc w:val="right"/>
              <w:rPr>
                <w:rFonts w:ascii="Tahoma" w:hAnsi="Tahoma" w:cs="Tahoma"/>
                <w:sz w:val="22"/>
              </w:rPr>
            </w:pPr>
          </w:p>
        </w:tc>
      </w:tr>
      <w:tr w:rsidR="00FB6FC8" w:rsidRPr="00FB6FC8" w14:paraId="62B5EF91" w14:textId="77777777" w:rsidTr="006226E7">
        <w:trPr>
          <w:trHeight w:val="63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5ADEA0C"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300</w:t>
            </w:r>
          </w:p>
        </w:tc>
        <w:tc>
          <w:tcPr>
            <w:tcW w:w="4394" w:type="dxa"/>
            <w:tcBorders>
              <w:top w:val="nil"/>
              <w:left w:val="nil"/>
              <w:bottom w:val="single" w:sz="4" w:space="0" w:color="auto"/>
              <w:right w:val="single" w:sz="4" w:space="0" w:color="auto"/>
            </w:tcBorders>
            <w:shd w:val="clear" w:color="auto" w:fill="auto"/>
            <w:vAlign w:val="center"/>
            <w:hideMark/>
          </w:tcPr>
          <w:p w14:paraId="4BF8917F"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REHABILITATION WORKS</w:t>
            </w:r>
          </w:p>
        </w:tc>
        <w:tc>
          <w:tcPr>
            <w:tcW w:w="1276" w:type="dxa"/>
            <w:tcBorders>
              <w:top w:val="nil"/>
              <w:left w:val="nil"/>
              <w:bottom w:val="single" w:sz="4" w:space="0" w:color="auto"/>
              <w:right w:val="single" w:sz="4" w:space="0" w:color="auto"/>
            </w:tcBorders>
            <w:shd w:val="clear" w:color="auto" w:fill="auto"/>
            <w:noWrap/>
            <w:vAlign w:val="center"/>
            <w:hideMark/>
          </w:tcPr>
          <w:p w14:paraId="19F28563"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07F3EF0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 </w:t>
            </w:r>
          </w:p>
        </w:tc>
        <w:tc>
          <w:tcPr>
            <w:tcW w:w="974" w:type="dxa"/>
            <w:tcBorders>
              <w:top w:val="nil"/>
              <w:left w:val="nil"/>
              <w:bottom w:val="single" w:sz="4" w:space="0" w:color="auto"/>
              <w:right w:val="single" w:sz="4" w:space="0" w:color="auto"/>
            </w:tcBorders>
            <w:shd w:val="clear" w:color="auto" w:fill="auto"/>
            <w:noWrap/>
            <w:vAlign w:val="center"/>
            <w:hideMark/>
          </w:tcPr>
          <w:p w14:paraId="34266F2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 </w:t>
            </w:r>
          </w:p>
        </w:tc>
        <w:tc>
          <w:tcPr>
            <w:tcW w:w="2626" w:type="dxa"/>
            <w:tcBorders>
              <w:top w:val="nil"/>
              <w:left w:val="nil"/>
              <w:bottom w:val="single" w:sz="4" w:space="0" w:color="auto"/>
              <w:right w:val="single" w:sz="4" w:space="0" w:color="auto"/>
            </w:tcBorders>
            <w:shd w:val="clear" w:color="auto" w:fill="auto"/>
            <w:noWrap/>
            <w:vAlign w:val="center"/>
          </w:tcPr>
          <w:p w14:paraId="41833C87" w14:textId="177DCC14" w:rsidR="00FB6FC8" w:rsidRPr="00FB6FC8" w:rsidRDefault="00FB6FC8" w:rsidP="00FB6FC8">
            <w:pPr>
              <w:spacing w:after="0" w:line="240" w:lineRule="auto"/>
              <w:ind w:firstLine="0"/>
              <w:jc w:val="right"/>
              <w:rPr>
                <w:rFonts w:ascii="Tahoma" w:hAnsi="Tahoma" w:cs="Tahoma"/>
                <w:sz w:val="22"/>
              </w:rPr>
            </w:pPr>
          </w:p>
        </w:tc>
      </w:tr>
      <w:tr w:rsidR="00FB6FC8" w:rsidRPr="00FB6FC8" w14:paraId="34E29A3E" w14:textId="77777777" w:rsidTr="006226E7">
        <w:trPr>
          <w:trHeight w:val="6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8B4766C"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301</w:t>
            </w:r>
          </w:p>
        </w:tc>
        <w:tc>
          <w:tcPr>
            <w:tcW w:w="4394" w:type="dxa"/>
            <w:tcBorders>
              <w:top w:val="nil"/>
              <w:left w:val="nil"/>
              <w:bottom w:val="single" w:sz="4" w:space="0" w:color="auto"/>
              <w:right w:val="single" w:sz="4" w:space="0" w:color="auto"/>
            </w:tcBorders>
            <w:shd w:val="clear" w:color="auto" w:fill="auto"/>
            <w:vAlign w:val="center"/>
            <w:hideMark/>
          </w:tcPr>
          <w:p w14:paraId="3E300AE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Stand taps (replacement of taps 3/4", valve chamber with locking devices, soak away pits) </w:t>
            </w:r>
          </w:p>
        </w:tc>
        <w:tc>
          <w:tcPr>
            <w:tcW w:w="1276" w:type="dxa"/>
            <w:tcBorders>
              <w:top w:val="nil"/>
              <w:left w:val="nil"/>
              <w:bottom w:val="single" w:sz="4" w:space="0" w:color="auto"/>
              <w:right w:val="single" w:sz="4" w:space="0" w:color="auto"/>
            </w:tcBorders>
            <w:shd w:val="clear" w:color="auto" w:fill="auto"/>
            <w:noWrap/>
            <w:vAlign w:val="center"/>
            <w:hideMark/>
          </w:tcPr>
          <w:p w14:paraId="541E97D5"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34B39967" w14:textId="0E6937F7"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hideMark/>
          </w:tcPr>
          <w:p w14:paraId="6910C1C8" w14:textId="30C08470"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42E70CCB" w14:textId="500AD1AA" w:rsidR="00FB6FC8" w:rsidRPr="00FB6FC8" w:rsidRDefault="00FB6FC8" w:rsidP="00FB6FC8">
            <w:pPr>
              <w:spacing w:after="0" w:line="240" w:lineRule="auto"/>
              <w:ind w:firstLine="0"/>
              <w:jc w:val="right"/>
              <w:rPr>
                <w:rFonts w:ascii="Tahoma" w:hAnsi="Tahoma" w:cs="Tahoma"/>
                <w:sz w:val="22"/>
              </w:rPr>
            </w:pPr>
          </w:p>
        </w:tc>
      </w:tr>
      <w:tr w:rsidR="00FB6FC8" w:rsidRPr="00FB6FC8" w14:paraId="008E01F2" w14:textId="77777777" w:rsidTr="006226E7">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44415D6"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74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306A05C"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300</w:t>
            </w:r>
          </w:p>
        </w:tc>
        <w:tc>
          <w:tcPr>
            <w:tcW w:w="2626" w:type="dxa"/>
            <w:tcBorders>
              <w:top w:val="nil"/>
              <w:left w:val="nil"/>
              <w:bottom w:val="single" w:sz="4" w:space="0" w:color="auto"/>
              <w:right w:val="single" w:sz="4" w:space="0" w:color="auto"/>
            </w:tcBorders>
            <w:shd w:val="clear" w:color="auto" w:fill="auto"/>
            <w:noWrap/>
            <w:vAlign w:val="center"/>
          </w:tcPr>
          <w:p w14:paraId="6042DFBB" w14:textId="4A1A3BA7"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3728991E" w14:textId="77777777" w:rsidTr="006226E7">
        <w:trPr>
          <w:trHeight w:val="57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2ED61CD"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400</w:t>
            </w:r>
          </w:p>
        </w:tc>
        <w:tc>
          <w:tcPr>
            <w:tcW w:w="4394" w:type="dxa"/>
            <w:tcBorders>
              <w:top w:val="nil"/>
              <w:left w:val="nil"/>
              <w:bottom w:val="single" w:sz="4" w:space="0" w:color="auto"/>
              <w:right w:val="single" w:sz="4" w:space="0" w:color="auto"/>
            </w:tcBorders>
            <w:shd w:val="clear" w:color="auto" w:fill="auto"/>
            <w:noWrap/>
            <w:vAlign w:val="center"/>
            <w:hideMark/>
          </w:tcPr>
          <w:p w14:paraId="47CDDADA"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PIPING NETWORK</w:t>
            </w:r>
          </w:p>
        </w:tc>
        <w:tc>
          <w:tcPr>
            <w:tcW w:w="1276" w:type="dxa"/>
            <w:tcBorders>
              <w:top w:val="nil"/>
              <w:left w:val="nil"/>
              <w:bottom w:val="single" w:sz="4" w:space="0" w:color="auto"/>
              <w:right w:val="single" w:sz="4" w:space="0" w:color="auto"/>
            </w:tcBorders>
            <w:shd w:val="clear" w:color="auto" w:fill="auto"/>
            <w:noWrap/>
            <w:vAlign w:val="center"/>
            <w:hideMark/>
          </w:tcPr>
          <w:p w14:paraId="3F51B94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3D3DE210"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974" w:type="dxa"/>
            <w:tcBorders>
              <w:top w:val="nil"/>
              <w:left w:val="nil"/>
              <w:bottom w:val="single" w:sz="4" w:space="0" w:color="auto"/>
              <w:right w:val="single" w:sz="4" w:space="0" w:color="auto"/>
            </w:tcBorders>
            <w:shd w:val="clear" w:color="auto" w:fill="auto"/>
            <w:noWrap/>
            <w:vAlign w:val="bottom"/>
            <w:hideMark/>
          </w:tcPr>
          <w:p w14:paraId="0A1650A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2626" w:type="dxa"/>
            <w:tcBorders>
              <w:top w:val="nil"/>
              <w:left w:val="nil"/>
              <w:bottom w:val="single" w:sz="4" w:space="0" w:color="auto"/>
              <w:right w:val="single" w:sz="4" w:space="0" w:color="auto"/>
            </w:tcBorders>
            <w:shd w:val="clear" w:color="auto" w:fill="auto"/>
            <w:noWrap/>
            <w:vAlign w:val="center"/>
          </w:tcPr>
          <w:p w14:paraId="15213CDD" w14:textId="6B6F47C9" w:rsidR="00FB6FC8" w:rsidRPr="00FB6FC8" w:rsidRDefault="00FB6FC8" w:rsidP="00FB6FC8">
            <w:pPr>
              <w:spacing w:after="0" w:line="240" w:lineRule="auto"/>
              <w:ind w:firstLine="0"/>
              <w:jc w:val="right"/>
              <w:rPr>
                <w:rFonts w:ascii="Tahoma" w:hAnsi="Tahoma" w:cs="Tahoma"/>
                <w:sz w:val="22"/>
              </w:rPr>
            </w:pPr>
          </w:p>
        </w:tc>
      </w:tr>
      <w:tr w:rsidR="00FB6FC8" w:rsidRPr="00FB6FC8" w14:paraId="5E410AA6" w14:textId="77777777" w:rsidTr="006226E7">
        <w:trPr>
          <w:trHeight w:val="6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B86DB88"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401</w:t>
            </w:r>
          </w:p>
        </w:tc>
        <w:tc>
          <w:tcPr>
            <w:tcW w:w="4394" w:type="dxa"/>
            <w:tcBorders>
              <w:top w:val="nil"/>
              <w:left w:val="nil"/>
              <w:bottom w:val="single" w:sz="4" w:space="0" w:color="auto"/>
              <w:right w:val="single" w:sz="4" w:space="0" w:color="auto"/>
            </w:tcBorders>
            <w:shd w:val="clear" w:color="auto" w:fill="auto"/>
            <w:noWrap/>
            <w:vAlign w:val="center"/>
            <w:hideMark/>
          </w:tcPr>
          <w:p w14:paraId="6FA0BCC1"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Excavation and backfilling of trenches</w:t>
            </w:r>
          </w:p>
        </w:tc>
        <w:tc>
          <w:tcPr>
            <w:tcW w:w="1276" w:type="dxa"/>
            <w:tcBorders>
              <w:top w:val="nil"/>
              <w:left w:val="nil"/>
              <w:bottom w:val="single" w:sz="4" w:space="0" w:color="auto"/>
              <w:right w:val="single" w:sz="4" w:space="0" w:color="auto"/>
            </w:tcBorders>
            <w:shd w:val="clear" w:color="auto" w:fill="auto"/>
            <w:noWrap/>
            <w:vAlign w:val="center"/>
            <w:hideMark/>
          </w:tcPr>
          <w:p w14:paraId="04763BD7"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hideMark/>
          </w:tcPr>
          <w:p w14:paraId="46E2672B" w14:textId="7594B1FA"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769CC212" w14:textId="64A58691"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76CE2A7E" w14:textId="2721ED39" w:rsidR="00FB6FC8" w:rsidRPr="00FB6FC8" w:rsidRDefault="00FB6FC8" w:rsidP="00FB6FC8">
            <w:pPr>
              <w:spacing w:after="0" w:line="240" w:lineRule="auto"/>
              <w:ind w:firstLine="0"/>
              <w:jc w:val="right"/>
              <w:rPr>
                <w:rFonts w:ascii="Tahoma" w:hAnsi="Tahoma" w:cs="Tahoma"/>
                <w:sz w:val="22"/>
              </w:rPr>
            </w:pPr>
          </w:p>
        </w:tc>
      </w:tr>
      <w:tr w:rsidR="00FB6FC8" w:rsidRPr="00FB6FC8" w14:paraId="6F3161C7" w14:textId="77777777" w:rsidTr="006226E7">
        <w:trPr>
          <w:trHeight w:val="69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0426B4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402</w:t>
            </w:r>
          </w:p>
        </w:tc>
        <w:tc>
          <w:tcPr>
            <w:tcW w:w="4394" w:type="dxa"/>
            <w:tcBorders>
              <w:top w:val="nil"/>
              <w:left w:val="nil"/>
              <w:bottom w:val="single" w:sz="4" w:space="0" w:color="auto"/>
              <w:right w:val="single" w:sz="4" w:space="0" w:color="auto"/>
            </w:tcBorders>
            <w:shd w:val="clear" w:color="auto" w:fill="auto"/>
            <w:vAlign w:val="bottom"/>
            <w:hideMark/>
          </w:tcPr>
          <w:p w14:paraId="0F1A6EFE"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and laying of PVC Ø 50NP10 (from the new catchment to 20m3 existing storage tank)</w:t>
            </w:r>
          </w:p>
        </w:tc>
        <w:tc>
          <w:tcPr>
            <w:tcW w:w="1276" w:type="dxa"/>
            <w:tcBorders>
              <w:top w:val="nil"/>
              <w:left w:val="nil"/>
              <w:bottom w:val="single" w:sz="4" w:space="0" w:color="auto"/>
              <w:right w:val="single" w:sz="4" w:space="0" w:color="auto"/>
            </w:tcBorders>
            <w:shd w:val="clear" w:color="auto" w:fill="auto"/>
            <w:noWrap/>
            <w:vAlign w:val="center"/>
            <w:hideMark/>
          </w:tcPr>
          <w:p w14:paraId="0420C4D8"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tcPr>
          <w:p w14:paraId="782C47A5" w14:textId="647CCD50"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55C58BA5" w14:textId="3D284643"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168B0AFE" w14:textId="5B965948" w:rsidR="00FB6FC8" w:rsidRPr="00FB6FC8" w:rsidRDefault="00FB6FC8" w:rsidP="00FB6FC8">
            <w:pPr>
              <w:spacing w:after="0" w:line="240" w:lineRule="auto"/>
              <w:ind w:firstLine="0"/>
              <w:jc w:val="right"/>
              <w:rPr>
                <w:rFonts w:ascii="Tahoma" w:hAnsi="Tahoma" w:cs="Tahoma"/>
                <w:sz w:val="22"/>
              </w:rPr>
            </w:pPr>
          </w:p>
        </w:tc>
      </w:tr>
      <w:tr w:rsidR="00FB6FC8" w:rsidRPr="00FB6FC8" w14:paraId="1590FBE2" w14:textId="77777777" w:rsidTr="006226E7">
        <w:trPr>
          <w:trHeight w:val="96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480EF46"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w:t>
            </w:r>
          </w:p>
        </w:tc>
        <w:tc>
          <w:tcPr>
            <w:tcW w:w="4394" w:type="dxa"/>
            <w:tcBorders>
              <w:top w:val="nil"/>
              <w:left w:val="nil"/>
              <w:bottom w:val="single" w:sz="4" w:space="0" w:color="auto"/>
              <w:right w:val="single" w:sz="4" w:space="0" w:color="auto"/>
            </w:tcBorders>
            <w:shd w:val="clear" w:color="auto" w:fill="auto"/>
            <w:vAlign w:val="bottom"/>
            <w:hideMark/>
          </w:tcPr>
          <w:p w14:paraId="7168447E"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and extension of pipe of PVC pipe Dia. NP 12.5 to the stand tap infront of the Fon Palace of Baba II (branch connections to stand taps)</w:t>
            </w:r>
          </w:p>
        </w:tc>
        <w:tc>
          <w:tcPr>
            <w:tcW w:w="1276" w:type="dxa"/>
            <w:tcBorders>
              <w:top w:val="nil"/>
              <w:left w:val="nil"/>
              <w:bottom w:val="single" w:sz="4" w:space="0" w:color="auto"/>
              <w:right w:val="single" w:sz="4" w:space="0" w:color="auto"/>
            </w:tcBorders>
            <w:shd w:val="clear" w:color="auto" w:fill="auto"/>
            <w:noWrap/>
            <w:vAlign w:val="center"/>
            <w:hideMark/>
          </w:tcPr>
          <w:p w14:paraId="48187D7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tcPr>
          <w:p w14:paraId="6E9273C7" w14:textId="22DD5BE4"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03709DEC" w14:textId="4D1C4D28"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12670755" w14:textId="31EBF420" w:rsidR="00FB6FC8" w:rsidRPr="00FB6FC8" w:rsidRDefault="00FB6FC8" w:rsidP="00FB6FC8">
            <w:pPr>
              <w:spacing w:after="0" w:line="240" w:lineRule="auto"/>
              <w:ind w:firstLine="0"/>
              <w:jc w:val="right"/>
              <w:rPr>
                <w:rFonts w:ascii="Tahoma" w:hAnsi="Tahoma" w:cs="Tahoma"/>
                <w:sz w:val="22"/>
              </w:rPr>
            </w:pPr>
          </w:p>
        </w:tc>
      </w:tr>
      <w:tr w:rsidR="00FB6FC8" w:rsidRPr="00FB6FC8" w14:paraId="2A539B56" w14:textId="77777777" w:rsidTr="006226E7">
        <w:trPr>
          <w:trHeight w:val="39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61BC2D2"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406</w:t>
            </w:r>
          </w:p>
        </w:tc>
        <w:tc>
          <w:tcPr>
            <w:tcW w:w="4394" w:type="dxa"/>
            <w:tcBorders>
              <w:top w:val="nil"/>
              <w:left w:val="nil"/>
              <w:bottom w:val="single" w:sz="4" w:space="0" w:color="auto"/>
              <w:right w:val="single" w:sz="4" w:space="0" w:color="auto"/>
            </w:tcBorders>
            <w:shd w:val="clear" w:color="auto" w:fill="auto"/>
            <w:vAlign w:val="bottom"/>
            <w:hideMark/>
          </w:tcPr>
          <w:p w14:paraId="220DFB8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Replacement of demages pipes </w:t>
            </w:r>
          </w:p>
        </w:tc>
        <w:tc>
          <w:tcPr>
            <w:tcW w:w="1276" w:type="dxa"/>
            <w:tcBorders>
              <w:top w:val="nil"/>
              <w:left w:val="nil"/>
              <w:bottom w:val="single" w:sz="4" w:space="0" w:color="auto"/>
              <w:right w:val="single" w:sz="4" w:space="0" w:color="auto"/>
            </w:tcBorders>
            <w:shd w:val="clear" w:color="auto" w:fill="auto"/>
            <w:noWrap/>
            <w:vAlign w:val="center"/>
            <w:hideMark/>
          </w:tcPr>
          <w:p w14:paraId="0D786DCD"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60190492" w14:textId="211B0DE6"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3AD15099" w14:textId="51C8E90C"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0B0DC538" w14:textId="440148B7" w:rsidR="00FB6FC8" w:rsidRPr="00FB6FC8" w:rsidRDefault="00FB6FC8" w:rsidP="00FB6FC8">
            <w:pPr>
              <w:spacing w:after="0" w:line="240" w:lineRule="auto"/>
              <w:ind w:firstLine="0"/>
              <w:jc w:val="right"/>
              <w:rPr>
                <w:rFonts w:ascii="Tahoma" w:hAnsi="Tahoma" w:cs="Tahoma"/>
                <w:sz w:val="22"/>
              </w:rPr>
            </w:pPr>
          </w:p>
        </w:tc>
      </w:tr>
      <w:tr w:rsidR="00FB6FC8" w:rsidRPr="00FB6FC8" w14:paraId="67E03E79" w14:textId="77777777" w:rsidTr="006226E7">
        <w:trPr>
          <w:trHeight w:val="42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47AE93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405</w:t>
            </w:r>
          </w:p>
        </w:tc>
        <w:tc>
          <w:tcPr>
            <w:tcW w:w="4394" w:type="dxa"/>
            <w:tcBorders>
              <w:top w:val="nil"/>
              <w:left w:val="nil"/>
              <w:bottom w:val="single" w:sz="4" w:space="0" w:color="auto"/>
              <w:right w:val="single" w:sz="4" w:space="0" w:color="auto"/>
            </w:tcBorders>
            <w:shd w:val="clear" w:color="auto" w:fill="auto"/>
            <w:vAlign w:val="center"/>
            <w:hideMark/>
          </w:tcPr>
          <w:p w14:paraId="5A52AF70"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Plumbing accessories</w:t>
            </w:r>
          </w:p>
        </w:tc>
        <w:tc>
          <w:tcPr>
            <w:tcW w:w="1276" w:type="dxa"/>
            <w:tcBorders>
              <w:top w:val="nil"/>
              <w:left w:val="nil"/>
              <w:bottom w:val="single" w:sz="4" w:space="0" w:color="auto"/>
              <w:right w:val="single" w:sz="4" w:space="0" w:color="auto"/>
            </w:tcBorders>
            <w:shd w:val="clear" w:color="auto" w:fill="auto"/>
            <w:noWrap/>
            <w:vAlign w:val="center"/>
            <w:hideMark/>
          </w:tcPr>
          <w:p w14:paraId="31213334"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61B631B9" w14:textId="25F102C1"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259E6C43" w14:textId="23A15252"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49AC08F3" w14:textId="004F6D33" w:rsidR="00FB6FC8" w:rsidRPr="00FB6FC8" w:rsidRDefault="00FB6FC8" w:rsidP="00FB6FC8">
            <w:pPr>
              <w:spacing w:after="0" w:line="240" w:lineRule="auto"/>
              <w:ind w:firstLine="0"/>
              <w:jc w:val="right"/>
              <w:rPr>
                <w:rFonts w:ascii="Tahoma" w:hAnsi="Tahoma" w:cs="Tahoma"/>
                <w:sz w:val="22"/>
              </w:rPr>
            </w:pPr>
          </w:p>
        </w:tc>
      </w:tr>
      <w:tr w:rsidR="00FB6FC8" w:rsidRPr="00FB6FC8" w14:paraId="5AC682AB" w14:textId="77777777" w:rsidTr="006226E7">
        <w:trPr>
          <w:trHeight w:val="465"/>
        </w:trPr>
        <w:tc>
          <w:tcPr>
            <w:tcW w:w="786" w:type="dxa"/>
            <w:tcBorders>
              <w:top w:val="nil"/>
              <w:left w:val="single" w:sz="4" w:space="0" w:color="auto"/>
              <w:bottom w:val="single" w:sz="4" w:space="0" w:color="auto"/>
              <w:right w:val="nil"/>
            </w:tcBorders>
            <w:shd w:val="clear" w:color="auto" w:fill="auto"/>
            <w:noWrap/>
            <w:vAlign w:val="center"/>
            <w:hideMark/>
          </w:tcPr>
          <w:p w14:paraId="20C98CE3"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749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2EADA3"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400</w:t>
            </w:r>
          </w:p>
        </w:tc>
        <w:tc>
          <w:tcPr>
            <w:tcW w:w="2626" w:type="dxa"/>
            <w:tcBorders>
              <w:top w:val="nil"/>
              <w:left w:val="nil"/>
              <w:bottom w:val="single" w:sz="4" w:space="0" w:color="auto"/>
              <w:right w:val="single" w:sz="4" w:space="0" w:color="auto"/>
            </w:tcBorders>
            <w:shd w:val="clear" w:color="auto" w:fill="auto"/>
            <w:noWrap/>
            <w:vAlign w:val="center"/>
          </w:tcPr>
          <w:p w14:paraId="6CC849DD" w14:textId="021CF368"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9ABFBA7" w14:textId="77777777" w:rsidTr="006226E7">
        <w:trPr>
          <w:trHeight w:val="31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C8FBCCE"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500</w:t>
            </w:r>
          </w:p>
        </w:tc>
        <w:tc>
          <w:tcPr>
            <w:tcW w:w="4394" w:type="dxa"/>
            <w:tcBorders>
              <w:top w:val="nil"/>
              <w:left w:val="nil"/>
              <w:bottom w:val="single" w:sz="4" w:space="0" w:color="auto"/>
              <w:right w:val="single" w:sz="4" w:space="0" w:color="auto"/>
            </w:tcBorders>
            <w:shd w:val="clear" w:color="auto" w:fill="auto"/>
            <w:noWrap/>
            <w:vAlign w:val="center"/>
            <w:hideMark/>
          </w:tcPr>
          <w:p w14:paraId="014AE6C8"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PROJECT SUTAINABILITY</w:t>
            </w:r>
          </w:p>
        </w:tc>
        <w:tc>
          <w:tcPr>
            <w:tcW w:w="1276" w:type="dxa"/>
            <w:tcBorders>
              <w:top w:val="nil"/>
              <w:left w:val="nil"/>
              <w:bottom w:val="single" w:sz="4" w:space="0" w:color="auto"/>
              <w:right w:val="single" w:sz="4" w:space="0" w:color="auto"/>
            </w:tcBorders>
            <w:shd w:val="clear" w:color="auto" w:fill="auto"/>
            <w:noWrap/>
            <w:vAlign w:val="center"/>
            <w:hideMark/>
          </w:tcPr>
          <w:p w14:paraId="3184461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3A82E755"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974" w:type="dxa"/>
            <w:tcBorders>
              <w:top w:val="nil"/>
              <w:left w:val="nil"/>
              <w:bottom w:val="single" w:sz="4" w:space="0" w:color="auto"/>
              <w:right w:val="single" w:sz="4" w:space="0" w:color="auto"/>
            </w:tcBorders>
            <w:shd w:val="clear" w:color="auto" w:fill="auto"/>
            <w:noWrap/>
            <w:vAlign w:val="bottom"/>
            <w:hideMark/>
          </w:tcPr>
          <w:p w14:paraId="4AF1859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2626" w:type="dxa"/>
            <w:tcBorders>
              <w:top w:val="nil"/>
              <w:left w:val="nil"/>
              <w:bottom w:val="single" w:sz="4" w:space="0" w:color="auto"/>
              <w:right w:val="single" w:sz="4" w:space="0" w:color="auto"/>
            </w:tcBorders>
            <w:shd w:val="clear" w:color="auto" w:fill="auto"/>
            <w:noWrap/>
            <w:vAlign w:val="center"/>
          </w:tcPr>
          <w:p w14:paraId="2E9E4AE5" w14:textId="2BB280E6"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2DE00FB" w14:textId="77777777" w:rsidTr="006226E7">
        <w:trPr>
          <w:trHeight w:val="70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5E1DB95"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501</w:t>
            </w:r>
          </w:p>
        </w:tc>
        <w:tc>
          <w:tcPr>
            <w:tcW w:w="4394" w:type="dxa"/>
            <w:tcBorders>
              <w:top w:val="nil"/>
              <w:left w:val="nil"/>
              <w:bottom w:val="single" w:sz="4" w:space="0" w:color="auto"/>
              <w:right w:val="single" w:sz="4" w:space="0" w:color="auto"/>
            </w:tcBorders>
            <w:shd w:val="clear" w:color="auto" w:fill="auto"/>
            <w:vAlign w:val="bottom"/>
            <w:hideMark/>
          </w:tcPr>
          <w:p w14:paraId="64B1B985"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Water quality test (physical-chemical and bacteriological) analyses of the sample water </w:t>
            </w:r>
          </w:p>
        </w:tc>
        <w:tc>
          <w:tcPr>
            <w:tcW w:w="1276" w:type="dxa"/>
            <w:tcBorders>
              <w:top w:val="nil"/>
              <w:left w:val="nil"/>
              <w:bottom w:val="single" w:sz="4" w:space="0" w:color="auto"/>
              <w:right w:val="single" w:sz="4" w:space="0" w:color="auto"/>
            </w:tcBorders>
            <w:shd w:val="clear" w:color="auto" w:fill="auto"/>
            <w:vAlign w:val="bottom"/>
            <w:hideMark/>
          </w:tcPr>
          <w:p w14:paraId="11270DB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vAlign w:val="bottom"/>
          </w:tcPr>
          <w:p w14:paraId="2245FCA0" w14:textId="2A03638E"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vAlign w:val="bottom"/>
          </w:tcPr>
          <w:p w14:paraId="71F9431D" w14:textId="7EDFC8E9"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0290AA32" w14:textId="7A07CE88" w:rsidR="00FB6FC8" w:rsidRPr="00FB6FC8" w:rsidRDefault="00FB6FC8" w:rsidP="00FB6FC8">
            <w:pPr>
              <w:spacing w:after="0" w:line="240" w:lineRule="auto"/>
              <w:ind w:firstLine="0"/>
              <w:jc w:val="right"/>
              <w:rPr>
                <w:rFonts w:ascii="Tahoma" w:hAnsi="Tahoma" w:cs="Tahoma"/>
                <w:sz w:val="22"/>
              </w:rPr>
            </w:pPr>
          </w:p>
        </w:tc>
      </w:tr>
      <w:tr w:rsidR="00FB6FC8" w:rsidRPr="00FB6FC8" w14:paraId="68EDD3AD" w14:textId="77777777" w:rsidTr="006226E7">
        <w:trPr>
          <w:trHeight w:val="67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9D8553C"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lastRenderedPageBreak/>
              <w:t>502</w:t>
            </w:r>
          </w:p>
        </w:tc>
        <w:tc>
          <w:tcPr>
            <w:tcW w:w="4394" w:type="dxa"/>
            <w:tcBorders>
              <w:top w:val="nil"/>
              <w:left w:val="nil"/>
              <w:bottom w:val="single" w:sz="4" w:space="0" w:color="auto"/>
              <w:right w:val="single" w:sz="4" w:space="0" w:color="auto"/>
            </w:tcBorders>
            <w:shd w:val="clear" w:color="auto" w:fill="auto"/>
            <w:vAlign w:val="center"/>
            <w:hideMark/>
          </w:tcPr>
          <w:p w14:paraId="1B4AA42E"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Revamping of the Training of water management committee</w:t>
            </w:r>
          </w:p>
        </w:tc>
        <w:tc>
          <w:tcPr>
            <w:tcW w:w="1276" w:type="dxa"/>
            <w:tcBorders>
              <w:top w:val="nil"/>
              <w:left w:val="nil"/>
              <w:bottom w:val="single" w:sz="4" w:space="0" w:color="auto"/>
              <w:right w:val="single" w:sz="4" w:space="0" w:color="auto"/>
            </w:tcBorders>
            <w:shd w:val="clear" w:color="auto" w:fill="auto"/>
            <w:noWrap/>
            <w:vAlign w:val="center"/>
            <w:hideMark/>
          </w:tcPr>
          <w:p w14:paraId="19892C35"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session</w:t>
            </w:r>
          </w:p>
        </w:tc>
        <w:tc>
          <w:tcPr>
            <w:tcW w:w="850" w:type="dxa"/>
            <w:tcBorders>
              <w:top w:val="nil"/>
              <w:left w:val="nil"/>
              <w:bottom w:val="single" w:sz="4" w:space="0" w:color="auto"/>
              <w:right w:val="single" w:sz="4" w:space="0" w:color="auto"/>
            </w:tcBorders>
            <w:shd w:val="clear" w:color="auto" w:fill="auto"/>
            <w:noWrap/>
            <w:vAlign w:val="center"/>
          </w:tcPr>
          <w:p w14:paraId="3E71B70F" w14:textId="5F0F1653"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bottom"/>
          </w:tcPr>
          <w:p w14:paraId="2B889111" w14:textId="6A2B8A87"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132121E" w14:textId="188B334E" w:rsidR="00FB6FC8" w:rsidRPr="00FB6FC8" w:rsidRDefault="00FB6FC8" w:rsidP="00FB6FC8">
            <w:pPr>
              <w:spacing w:after="0" w:line="240" w:lineRule="auto"/>
              <w:ind w:firstLine="0"/>
              <w:jc w:val="right"/>
              <w:rPr>
                <w:rFonts w:ascii="Tahoma" w:hAnsi="Tahoma" w:cs="Tahoma"/>
                <w:sz w:val="22"/>
              </w:rPr>
            </w:pPr>
          </w:p>
        </w:tc>
      </w:tr>
      <w:tr w:rsidR="00FB6FC8" w:rsidRPr="00FB6FC8" w14:paraId="129D545E" w14:textId="77777777" w:rsidTr="006226E7">
        <w:trPr>
          <w:trHeight w:val="42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6DE7855"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503</w:t>
            </w:r>
          </w:p>
        </w:tc>
        <w:tc>
          <w:tcPr>
            <w:tcW w:w="4394" w:type="dxa"/>
            <w:tcBorders>
              <w:top w:val="nil"/>
              <w:left w:val="nil"/>
              <w:bottom w:val="single" w:sz="4" w:space="0" w:color="auto"/>
              <w:right w:val="single" w:sz="4" w:space="0" w:color="auto"/>
            </w:tcBorders>
            <w:shd w:val="clear" w:color="auto" w:fill="auto"/>
            <w:noWrap/>
            <w:vAlign w:val="center"/>
            <w:hideMark/>
          </w:tcPr>
          <w:p w14:paraId="1FBAF83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of a complete tool box</w:t>
            </w:r>
          </w:p>
        </w:tc>
        <w:tc>
          <w:tcPr>
            <w:tcW w:w="1276" w:type="dxa"/>
            <w:tcBorders>
              <w:top w:val="nil"/>
              <w:left w:val="nil"/>
              <w:bottom w:val="single" w:sz="4" w:space="0" w:color="auto"/>
              <w:right w:val="single" w:sz="4" w:space="0" w:color="auto"/>
            </w:tcBorders>
            <w:shd w:val="clear" w:color="auto" w:fill="auto"/>
            <w:noWrap/>
            <w:vAlign w:val="center"/>
            <w:hideMark/>
          </w:tcPr>
          <w:p w14:paraId="62D25889"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3A9B5CD5" w14:textId="60D862E4" w:rsidR="00FB6FC8" w:rsidRPr="00FB6FC8" w:rsidRDefault="00FB6FC8" w:rsidP="00FB6FC8">
            <w:pPr>
              <w:spacing w:after="0" w:line="240" w:lineRule="auto"/>
              <w:ind w:firstLine="0"/>
              <w:jc w:val="right"/>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bottom"/>
          </w:tcPr>
          <w:p w14:paraId="754521C8" w14:textId="236E4EDC"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782DDDA7" w14:textId="2F3BE4D2" w:rsidR="00FB6FC8" w:rsidRPr="00FB6FC8" w:rsidRDefault="00FB6FC8" w:rsidP="00FB6FC8">
            <w:pPr>
              <w:spacing w:after="0" w:line="240" w:lineRule="auto"/>
              <w:ind w:firstLine="0"/>
              <w:jc w:val="right"/>
              <w:rPr>
                <w:rFonts w:ascii="Tahoma" w:hAnsi="Tahoma" w:cs="Tahoma"/>
                <w:sz w:val="22"/>
              </w:rPr>
            </w:pPr>
          </w:p>
        </w:tc>
      </w:tr>
      <w:tr w:rsidR="00FB6FC8" w:rsidRPr="00FB6FC8" w14:paraId="0244071A" w14:textId="77777777" w:rsidTr="006226E7">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38BA680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 </w:t>
            </w:r>
          </w:p>
        </w:tc>
        <w:tc>
          <w:tcPr>
            <w:tcW w:w="74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2349746"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400</w:t>
            </w:r>
          </w:p>
        </w:tc>
        <w:tc>
          <w:tcPr>
            <w:tcW w:w="2626" w:type="dxa"/>
            <w:tcBorders>
              <w:top w:val="nil"/>
              <w:left w:val="nil"/>
              <w:bottom w:val="single" w:sz="4" w:space="0" w:color="auto"/>
              <w:right w:val="single" w:sz="4" w:space="0" w:color="auto"/>
            </w:tcBorders>
            <w:shd w:val="clear" w:color="auto" w:fill="auto"/>
            <w:noWrap/>
            <w:vAlign w:val="center"/>
          </w:tcPr>
          <w:p w14:paraId="169C3904" w14:textId="27C60995"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282CCCCA" w14:textId="77777777" w:rsidTr="006226E7">
        <w:trPr>
          <w:trHeight w:val="3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6D13037"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xml:space="preserve"> Lot 600</w:t>
            </w:r>
          </w:p>
        </w:tc>
        <w:tc>
          <w:tcPr>
            <w:tcW w:w="74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2335134"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ENVIRONMENTAL AND MITIGATION MEASURES</w:t>
            </w:r>
          </w:p>
        </w:tc>
        <w:tc>
          <w:tcPr>
            <w:tcW w:w="2626" w:type="dxa"/>
            <w:tcBorders>
              <w:top w:val="nil"/>
              <w:left w:val="nil"/>
              <w:bottom w:val="single" w:sz="4" w:space="0" w:color="auto"/>
              <w:right w:val="single" w:sz="4" w:space="0" w:color="auto"/>
            </w:tcBorders>
            <w:shd w:val="clear" w:color="auto" w:fill="auto"/>
            <w:noWrap/>
            <w:vAlign w:val="center"/>
          </w:tcPr>
          <w:p w14:paraId="25BEEA3C" w14:textId="736A62EE"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5CF690C7" w14:textId="77777777" w:rsidTr="006226E7">
        <w:trPr>
          <w:trHeight w:val="52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59B91A1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601</w:t>
            </w:r>
          </w:p>
        </w:tc>
        <w:tc>
          <w:tcPr>
            <w:tcW w:w="4394" w:type="dxa"/>
            <w:tcBorders>
              <w:top w:val="nil"/>
              <w:left w:val="nil"/>
              <w:bottom w:val="single" w:sz="4" w:space="0" w:color="auto"/>
              <w:right w:val="single" w:sz="4" w:space="0" w:color="auto"/>
            </w:tcBorders>
            <w:shd w:val="clear" w:color="auto" w:fill="auto"/>
            <w:noWrap/>
            <w:vAlign w:val="center"/>
            <w:hideMark/>
          </w:tcPr>
          <w:p w14:paraId="2D29D49B"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Environmental impact assessment</w:t>
            </w:r>
          </w:p>
        </w:tc>
        <w:tc>
          <w:tcPr>
            <w:tcW w:w="1276" w:type="dxa"/>
            <w:tcBorders>
              <w:top w:val="nil"/>
              <w:left w:val="nil"/>
              <w:bottom w:val="single" w:sz="4" w:space="0" w:color="auto"/>
              <w:right w:val="single" w:sz="4" w:space="0" w:color="auto"/>
            </w:tcBorders>
            <w:shd w:val="clear" w:color="auto" w:fill="auto"/>
            <w:noWrap/>
            <w:vAlign w:val="center"/>
            <w:hideMark/>
          </w:tcPr>
          <w:p w14:paraId="38CE18F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55A0DA0E" w14:textId="68569E84"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16DA1D83" w14:textId="59D42463"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48AAD693" w14:textId="53624171" w:rsidR="00FB6FC8" w:rsidRPr="00FB6FC8" w:rsidRDefault="00FB6FC8" w:rsidP="00FB6FC8">
            <w:pPr>
              <w:spacing w:after="0" w:line="240" w:lineRule="auto"/>
              <w:ind w:firstLine="0"/>
              <w:jc w:val="right"/>
              <w:rPr>
                <w:rFonts w:ascii="Tahoma" w:hAnsi="Tahoma" w:cs="Tahoma"/>
                <w:sz w:val="22"/>
              </w:rPr>
            </w:pPr>
          </w:p>
        </w:tc>
      </w:tr>
      <w:tr w:rsidR="00FB6FC8" w:rsidRPr="00FB6FC8" w14:paraId="680AD543" w14:textId="77777777" w:rsidTr="006226E7">
        <w:trPr>
          <w:trHeight w:val="42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7A1D1827"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602</w:t>
            </w:r>
          </w:p>
        </w:tc>
        <w:tc>
          <w:tcPr>
            <w:tcW w:w="4394" w:type="dxa"/>
            <w:tcBorders>
              <w:top w:val="nil"/>
              <w:left w:val="nil"/>
              <w:bottom w:val="single" w:sz="4" w:space="0" w:color="auto"/>
              <w:right w:val="single" w:sz="4" w:space="0" w:color="auto"/>
            </w:tcBorders>
            <w:shd w:val="clear" w:color="auto" w:fill="auto"/>
            <w:noWrap/>
            <w:vAlign w:val="center"/>
            <w:hideMark/>
          </w:tcPr>
          <w:p w14:paraId="493485A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Production of code of conduct for workers </w:t>
            </w:r>
          </w:p>
        </w:tc>
        <w:tc>
          <w:tcPr>
            <w:tcW w:w="1276" w:type="dxa"/>
            <w:tcBorders>
              <w:top w:val="nil"/>
              <w:left w:val="nil"/>
              <w:bottom w:val="single" w:sz="4" w:space="0" w:color="auto"/>
              <w:right w:val="single" w:sz="4" w:space="0" w:color="auto"/>
            </w:tcBorders>
            <w:shd w:val="clear" w:color="auto" w:fill="auto"/>
            <w:noWrap/>
            <w:vAlign w:val="center"/>
            <w:hideMark/>
          </w:tcPr>
          <w:p w14:paraId="7EF850AC"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173BE41A" w14:textId="5E0C180D"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6FAA789B" w14:textId="3A84DB55"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79E1D73A" w14:textId="7B7564FD" w:rsidR="00FB6FC8" w:rsidRPr="00FB6FC8" w:rsidRDefault="00FB6FC8" w:rsidP="00FB6FC8">
            <w:pPr>
              <w:spacing w:after="0" w:line="240" w:lineRule="auto"/>
              <w:ind w:firstLine="0"/>
              <w:jc w:val="right"/>
              <w:rPr>
                <w:rFonts w:ascii="Tahoma" w:hAnsi="Tahoma" w:cs="Tahoma"/>
                <w:sz w:val="22"/>
              </w:rPr>
            </w:pPr>
          </w:p>
        </w:tc>
      </w:tr>
      <w:tr w:rsidR="00FB6FC8" w:rsidRPr="00FB6FC8" w14:paraId="1E14F038" w14:textId="77777777" w:rsidTr="006226E7">
        <w:trPr>
          <w:trHeight w:val="72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A45BA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603</w:t>
            </w:r>
          </w:p>
        </w:tc>
        <w:tc>
          <w:tcPr>
            <w:tcW w:w="4394" w:type="dxa"/>
            <w:tcBorders>
              <w:top w:val="nil"/>
              <w:left w:val="nil"/>
              <w:bottom w:val="single" w:sz="4" w:space="0" w:color="auto"/>
              <w:right w:val="single" w:sz="4" w:space="0" w:color="auto"/>
            </w:tcBorders>
            <w:shd w:val="clear" w:color="auto" w:fill="auto"/>
            <w:vAlign w:val="center"/>
            <w:hideMark/>
          </w:tcPr>
          <w:p w14:paraId="765D2095"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Sensitization and training of communities and works on Gender based violence and HIV/AIDS</w:t>
            </w:r>
          </w:p>
        </w:tc>
        <w:tc>
          <w:tcPr>
            <w:tcW w:w="1276" w:type="dxa"/>
            <w:tcBorders>
              <w:top w:val="nil"/>
              <w:left w:val="nil"/>
              <w:bottom w:val="single" w:sz="4" w:space="0" w:color="auto"/>
              <w:right w:val="single" w:sz="4" w:space="0" w:color="auto"/>
            </w:tcBorders>
            <w:shd w:val="clear" w:color="auto" w:fill="auto"/>
            <w:noWrap/>
            <w:vAlign w:val="center"/>
            <w:hideMark/>
          </w:tcPr>
          <w:p w14:paraId="6DB7EB3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43C69955" w14:textId="11038C5B"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34F52653" w14:textId="15DF1EE7"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BCC0CD4" w14:textId="61B02F0D" w:rsidR="00FB6FC8" w:rsidRPr="00FB6FC8" w:rsidRDefault="00FB6FC8" w:rsidP="00FB6FC8">
            <w:pPr>
              <w:spacing w:after="0" w:line="240" w:lineRule="auto"/>
              <w:ind w:firstLine="0"/>
              <w:jc w:val="right"/>
              <w:rPr>
                <w:rFonts w:ascii="Tahoma" w:hAnsi="Tahoma" w:cs="Tahoma"/>
                <w:sz w:val="22"/>
              </w:rPr>
            </w:pPr>
          </w:p>
        </w:tc>
      </w:tr>
      <w:tr w:rsidR="00FB6FC8" w:rsidRPr="00FB6FC8" w14:paraId="2C52E397" w14:textId="77777777" w:rsidTr="006226E7">
        <w:trPr>
          <w:trHeight w:val="46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2450479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604</w:t>
            </w:r>
          </w:p>
        </w:tc>
        <w:tc>
          <w:tcPr>
            <w:tcW w:w="4394" w:type="dxa"/>
            <w:tcBorders>
              <w:top w:val="nil"/>
              <w:left w:val="nil"/>
              <w:bottom w:val="single" w:sz="4" w:space="0" w:color="auto"/>
              <w:right w:val="single" w:sz="4" w:space="0" w:color="auto"/>
            </w:tcBorders>
            <w:shd w:val="clear" w:color="auto" w:fill="auto"/>
            <w:noWrap/>
            <w:vAlign w:val="center"/>
            <w:hideMark/>
          </w:tcPr>
          <w:p w14:paraId="36D7755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Disinfection of the pipelines</w:t>
            </w:r>
          </w:p>
        </w:tc>
        <w:tc>
          <w:tcPr>
            <w:tcW w:w="1276" w:type="dxa"/>
            <w:tcBorders>
              <w:top w:val="nil"/>
              <w:left w:val="nil"/>
              <w:bottom w:val="single" w:sz="4" w:space="0" w:color="auto"/>
              <w:right w:val="single" w:sz="4" w:space="0" w:color="auto"/>
            </w:tcBorders>
            <w:shd w:val="clear" w:color="auto" w:fill="auto"/>
            <w:noWrap/>
            <w:vAlign w:val="center"/>
            <w:hideMark/>
          </w:tcPr>
          <w:p w14:paraId="02BDBD17"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440BC218" w14:textId="502C4C89"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1221E90B" w14:textId="2BB14149"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9F5F8B4" w14:textId="3F09EA5A" w:rsidR="00FB6FC8" w:rsidRPr="00FB6FC8" w:rsidRDefault="00FB6FC8" w:rsidP="00FB6FC8">
            <w:pPr>
              <w:spacing w:after="0" w:line="240" w:lineRule="auto"/>
              <w:ind w:firstLine="0"/>
              <w:jc w:val="right"/>
              <w:rPr>
                <w:rFonts w:ascii="Tahoma" w:hAnsi="Tahoma" w:cs="Tahoma"/>
                <w:sz w:val="22"/>
              </w:rPr>
            </w:pPr>
          </w:p>
        </w:tc>
      </w:tr>
      <w:tr w:rsidR="00FB6FC8" w:rsidRPr="00FB6FC8" w14:paraId="3019F657" w14:textId="77777777" w:rsidTr="006226E7">
        <w:trPr>
          <w:trHeight w:val="66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F1D54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605</w:t>
            </w:r>
          </w:p>
        </w:tc>
        <w:tc>
          <w:tcPr>
            <w:tcW w:w="4394" w:type="dxa"/>
            <w:tcBorders>
              <w:top w:val="nil"/>
              <w:left w:val="nil"/>
              <w:bottom w:val="single" w:sz="4" w:space="0" w:color="auto"/>
              <w:right w:val="single" w:sz="4" w:space="0" w:color="auto"/>
            </w:tcBorders>
            <w:shd w:val="clear" w:color="auto" w:fill="auto"/>
            <w:vAlign w:val="center"/>
            <w:hideMark/>
          </w:tcPr>
          <w:p w14:paraId="12909C5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Provision of pipeline indicators after every 50m in a reinforced concrete pillar</w:t>
            </w:r>
          </w:p>
        </w:tc>
        <w:tc>
          <w:tcPr>
            <w:tcW w:w="1276" w:type="dxa"/>
            <w:tcBorders>
              <w:top w:val="nil"/>
              <w:left w:val="nil"/>
              <w:bottom w:val="single" w:sz="4" w:space="0" w:color="auto"/>
              <w:right w:val="single" w:sz="4" w:space="0" w:color="auto"/>
            </w:tcBorders>
            <w:shd w:val="clear" w:color="auto" w:fill="auto"/>
            <w:noWrap/>
            <w:vAlign w:val="center"/>
            <w:hideMark/>
          </w:tcPr>
          <w:p w14:paraId="50CAF712"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15755E3C" w14:textId="4E80F691"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52ACDE77" w14:textId="4A225E4B"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4CDF5DB0" w14:textId="7A70565C" w:rsidR="00FB6FC8" w:rsidRPr="00FB6FC8" w:rsidRDefault="00FB6FC8" w:rsidP="00FB6FC8">
            <w:pPr>
              <w:spacing w:after="0" w:line="240" w:lineRule="auto"/>
              <w:ind w:firstLine="0"/>
              <w:jc w:val="right"/>
              <w:rPr>
                <w:rFonts w:ascii="Tahoma" w:hAnsi="Tahoma" w:cs="Tahoma"/>
                <w:sz w:val="22"/>
              </w:rPr>
            </w:pPr>
          </w:p>
        </w:tc>
      </w:tr>
      <w:tr w:rsidR="00FB6FC8" w:rsidRPr="00FB6FC8" w14:paraId="6FE766BB" w14:textId="77777777" w:rsidTr="006226E7">
        <w:trPr>
          <w:trHeight w:val="52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6F0C336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606</w:t>
            </w:r>
          </w:p>
        </w:tc>
        <w:tc>
          <w:tcPr>
            <w:tcW w:w="4394" w:type="dxa"/>
            <w:tcBorders>
              <w:top w:val="nil"/>
              <w:left w:val="nil"/>
              <w:bottom w:val="single" w:sz="4" w:space="0" w:color="auto"/>
              <w:right w:val="single" w:sz="4" w:space="0" w:color="auto"/>
            </w:tcBorders>
            <w:shd w:val="clear" w:color="auto" w:fill="auto"/>
            <w:noWrap/>
            <w:vAlign w:val="center"/>
            <w:hideMark/>
          </w:tcPr>
          <w:p w14:paraId="421DFC45"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Personal protective equipment for workers</w:t>
            </w:r>
          </w:p>
        </w:tc>
        <w:tc>
          <w:tcPr>
            <w:tcW w:w="1276" w:type="dxa"/>
            <w:tcBorders>
              <w:top w:val="nil"/>
              <w:left w:val="nil"/>
              <w:bottom w:val="single" w:sz="4" w:space="0" w:color="auto"/>
              <w:right w:val="single" w:sz="4" w:space="0" w:color="auto"/>
            </w:tcBorders>
            <w:shd w:val="clear" w:color="auto" w:fill="auto"/>
            <w:noWrap/>
            <w:vAlign w:val="center"/>
            <w:hideMark/>
          </w:tcPr>
          <w:p w14:paraId="1363BFE8"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74C5DCC7" w14:textId="447FE780"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65B3B2A8" w14:textId="238835BF"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9D9B451" w14:textId="42ADF531" w:rsidR="00FB6FC8" w:rsidRPr="00FB6FC8" w:rsidRDefault="00FB6FC8" w:rsidP="00FB6FC8">
            <w:pPr>
              <w:spacing w:after="0" w:line="240" w:lineRule="auto"/>
              <w:ind w:firstLine="0"/>
              <w:jc w:val="right"/>
              <w:rPr>
                <w:rFonts w:ascii="Tahoma" w:hAnsi="Tahoma" w:cs="Tahoma"/>
                <w:sz w:val="22"/>
              </w:rPr>
            </w:pPr>
          </w:p>
        </w:tc>
      </w:tr>
      <w:tr w:rsidR="00FB6FC8" w:rsidRPr="00FB6FC8" w14:paraId="24CDB647" w14:textId="77777777" w:rsidTr="006226E7">
        <w:trPr>
          <w:trHeight w:val="52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1B5D15F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607</w:t>
            </w:r>
          </w:p>
        </w:tc>
        <w:tc>
          <w:tcPr>
            <w:tcW w:w="4394" w:type="dxa"/>
            <w:tcBorders>
              <w:top w:val="nil"/>
              <w:left w:val="nil"/>
              <w:bottom w:val="single" w:sz="4" w:space="0" w:color="auto"/>
              <w:right w:val="single" w:sz="4" w:space="0" w:color="auto"/>
            </w:tcBorders>
            <w:shd w:val="clear" w:color="auto" w:fill="auto"/>
            <w:noWrap/>
            <w:vAlign w:val="center"/>
            <w:hideMark/>
          </w:tcPr>
          <w:p w14:paraId="5D1F515B"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Installation of Metallic funder information plate</w:t>
            </w:r>
          </w:p>
        </w:tc>
        <w:tc>
          <w:tcPr>
            <w:tcW w:w="1276" w:type="dxa"/>
            <w:tcBorders>
              <w:top w:val="nil"/>
              <w:left w:val="nil"/>
              <w:bottom w:val="single" w:sz="4" w:space="0" w:color="auto"/>
              <w:right w:val="single" w:sz="4" w:space="0" w:color="auto"/>
            </w:tcBorders>
            <w:shd w:val="clear" w:color="auto" w:fill="auto"/>
            <w:noWrap/>
            <w:vAlign w:val="center"/>
            <w:hideMark/>
          </w:tcPr>
          <w:p w14:paraId="1581009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1100E70B" w14:textId="79E0F6A2"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6AAC5554" w14:textId="3B829357"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70526A87" w14:textId="26A436B0" w:rsidR="00FB6FC8" w:rsidRPr="00FB6FC8" w:rsidRDefault="00FB6FC8" w:rsidP="00FB6FC8">
            <w:pPr>
              <w:spacing w:after="0" w:line="240" w:lineRule="auto"/>
              <w:ind w:firstLine="0"/>
              <w:jc w:val="right"/>
              <w:rPr>
                <w:rFonts w:ascii="Tahoma" w:hAnsi="Tahoma" w:cs="Tahoma"/>
                <w:sz w:val="22"/>
              </w:rPr>
            </w:pPr>
          </w:p>
        </w:tc>
      </w:tr>
      <w:tr w:rsidR="00FB6FC8" w:rsidRPr="00FB6FC8" w14:paraId="38B30149" w14:textId="77777777" w:rsidTr="006226E7">
        <w:trPr>
          <w:trHeight w:val="525"/>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02D697B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608</w:t>
            </w:r>
          </w:p>
        </w:tc>
        <w:tc>
          <w:tcPr>
            <w:tcW w:w="4394" w:type="dxa"/>
            <w:tcBorders>
              <w:top w:val="nil"/>
              <w:left w:val="nil"/>
              <w:bottom w:val="single" w:sz="4" w:space="0" w:color="auto"/>
              <w:right w:val="single" w:sz="4" w:space="0" w:color="auto"/>
            </w:tcBorders>
            <w:shd w:val="clear" w:color="auto" w:fill="auto"/>
            <w:noWrap/>
            <w:vAlign w:val="center"/>
            <w:hideMark/>
          </w:tcPr>
          <w:p w14:paraId="7D87EE3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Provision of first AID box</w:t>
            </w:r>
          </w:p>
        </w:tc>
        <w:tc>
          <w:tcPr>
            <w:tcW w:w="1276" w:type="dxa"/>
            <w:tcBorders>
              <w:top w:val="nil"/>
              <w:left w:val="nil"/>
              <w:bottom w:val="single" w:sz="4" w:space="0" w:color="auto"/>
              <w:right w:val="single" w:sz="4" w:space="0" w:color="auto"/>
            </w:tcBorders>
            <w:shd w:val="clear" w:color="auto" w:fill="auto"/>
            <w:noWrap/>
            <w:vAlign w:val="center"/>
            <w:hideMark/>
          </w:tcPr>
          <w:p w14:paraId="62CBD6C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40FAA239" w14:textId="46629C96"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6A2E4510" w14:textId="1B5B37DD"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0C1C6749" w14:textId="04D2C845" w:rsidR="00FB6FC8" w:rsidRPr="00FB6FC8" w:rsidRDefault="00FB6FC8" w:rsidP="00FB6FC8">
            <w:pPr>
              <w:spacing w:after="0" w:line="240" w:lineRule="auto"/>
              <w:ind w:firstLine="0"/>
              <w:jc w:val="right"/>
              <w:rPr>
                <w:rFonts w:ascii="Tahoma" w:hAnsi="Tahoma" w:cs="Tahoma"/>
                <w:sz w:val="22"/>
              </w:rPr>
            </w:pPr>
          </w:p>
        </w:tc>
      </w:tr>
      <w:tr w:rsidR="00FB6FC8" w:rsidRPr="00FB6FC8" w14:paraId="708F5C44" w14:textId="77777777" w:rsidTr="006226E7">
        <w:trPr>
          <w:trHeight w:val="900"/>
        </w:trPr>
        <w:tc>
          <w:tcPr>
            <w:tcW w:w="786" w:type="dxa"/>
            <w:tcBorders>
              <w:top w:val="nil"/>
              <w:left w:val="single" w:sz="4" w:space="0" w:color="auto"/>
              <w:bottom w:val="single" w:sz="4" w:space="0" w:color="auto"/>
              <w:right w:val="single" w:sz="4" w:space="0" w:color="auto"/>
            </w:tcBorders>
            <w:shd w:val="clear" w:color="auto" w:fill="auto"/>
            <w:noWrap/>
            <w:vAlign w:val="center"/>
            <w:hideMark/>
          </w:tcPr>
          <w:p w14:paraId="464515FA"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609</w:t>
            </w:r>
          </w:p>
        </w:tc>
        <w:tc>
          <w:tcPr>
            <w:tcW w:w="4394" w:type="dxa"/>
            <w:tcBorders>
              <w:top w:val="nil"/>
              <w:left w:val="nil"/>
              <w:bottom w:val="single" w:sz="4" w:space="0" w:color="auto"/>
              <w:right w:val="single" w:sz="4" w:space="0" w:color="auto"/>
            </w:tcBorders>
            <w:shd w:val="clear" w:color="auto" w:fill="auto"/>
            <w:vAlign w:val="center"/>
            <w:hideMark/>
          </w:tcPr>
          <w:p w14:paraId="6368E41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Demarcation and protection of the water catchment with barbed wire and planting of water friendly trees.</w:t>
            </w:r>
          </w:p>
        </w:tc>
        <w:tc>
          <w:tcPr>
            <w:tcW w:w="1276" w:type="dxa"/>
            <w:tcBorders>
              <w:top w:val="nil"/>
              <w:left w:val="nil"/>
              <w:bottom w:val="single" w:sz="4" w:space="0" w:color="auto"/>
              <w:right w:val="single" w:sz="4" w:space="0" w:color="auto"/>
            </w:tcBorders>
            <w:shd w:val="clear" w:color="auto" w:fill="auto"/>
            <w:noWrap/>
            <w:vAlign w:val="center"/>
            <w:hideMark/>
          </w:tcPr>
          <w:p w14:paraId="4A03697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tcPr>
          <w:p w14:paraId="7FF2315A" w14:textId="501E0A85" w:rsidR="00FB6FC8" w:rsidRPr="00FB6FC8" w:rsidRDefault="00FB6FC8" w:rsidP="00FB6FC8">
            <w:pPr>
              <w:spacing w:after="0" w:line="240" w:lineRule="auto"/>
              <w:ind w:firstLine="0"/>
              <w:jc w:val="center"/>
              <w:rPr>
                <w:rFonts w:ascii="Tahoma" w:hAnsi="Tahoma" w:cs="Tahoma"/>
                <w:sz w:val="22"/>
              </w:rPr>
            </w:pPr>
          </w:p>
        </w:tc>
        <w:tc>
          <w:tcPr>
            <w:tcW w:w="974" w:type="dxa"/>
            <w:tcBorders>
              <w:top w:val="nil"/>
              <w:left w:val="nil"/>
              <w:bottom w:val="single" w:sz="4" w:space="0" w:color="auto"/>
              <w:right w:val="single" w:sz="4" w:space="0" w:color="auto"/>
            </w:tcBorders>
            <w:shd w:val="clear" w:color="auto" w:fill="auto"/>
            <w:noWrap/>
            <w:vAlign w:val="center"/>
          </w:tcPr>
          <w:p w14:paraId="095C4734" w14:textId="157AE929" w:rsidR="00FB6FC8" w:rsidRPr="00FB6FC8" w:rsidRDefault="00FB6FC8" w:rsidP="00FB6FC8">
            <w:pPr>
              <w:spacing w:after="0" w:line="240" w:lineRule="auto"/>
              <w:ind w:firstLine="0"/>
              <w:jc w:val="right"/>
              <w:rPr>
                <w:rFonts w:ascii="Tahoma" w:hAnsi="Tahoma" w:cs="Tahoma"/>
                <w:sz w:val="22"/>
              </w:rPr>
            </w:pPr>
          </w:p>
        </w:tc>
        <w:tc>
          <w:tcPr>
            <w:tcW w:w="2626" w:type="dxa"/>
            <w:tcBorders>
              <w:top w:val="nil"/>
              <w:left w:val="nil"/>
              <w:bottom w:val="single" w:sz="4" w:space="0" w:color="auto"/>
              <w:right w:val="single" w:sz="4" w:space="0" w:color="auto"/>
            </w:tcBorders>
            <w:shd w:val="clear" w:color="auto" w:fill="auto"/>
            <w:noWrap/>
            <w:vAlign w:val="center"/>
          </w:tcPr>
          <w:p w14:paraId="342452F5" w14:textId="2559B9BD" w:rsidR="00FB6FC8" w:rsidRPr="00FB6FC8" w:rsidRDefault="00FB6FC8" w:rsidP="00FB6FC8">
            <w:pPr>
              <w:spacing w:after="0" w:line="240" w:lineRule="auto"/>
              <w:ind w:firstLine="0"/>
              <w:jc w:val="right"/>
              <w:rPr>
                <w:rFonts w:ascii="Tahoma" w:hAnsi="Tahoma" w:cs="Tahoma"/>
                <w:sz w:val="22"/>
              </w:rPr>
            </w:pPr>
          </w:p>
        </w:tc>
      </w:tr>
      <w:tr w:rsidR="00FB6FC8" w:rsidRPr="00FB6FC8" w14:paraId="2620C6F2" w14:textId="77777777" w:rsidTr="006226E7">
        <w:trPr>
          <w:trHeight w:val="510"/>
        </w:trPr>
        <w:tc>
          <w:tcPr>
            <w:tcW w:w="786" w:type="dxa"/>
            <w:tcBorders>
              <w:top w:val="nil"/>
              <w:left w:val="single" w:sz="4" w:space="0" w:color="auto"/>
              <w:bottom w:val="single" w:sz="4" w:space="0" w:color="auto"/>
              <w:right w:val="single" w:sz="4" w:space="0" w:color="auto"/>
            </w:tcBorders>
            <w:shd w:val="clear" w:color="auto" w:fill="auto"/>
            <w:noWrap/>
            <w:vAlign w:val="bottom"/>
            <w:hideMark/>
          </w:tcPr>
          <w:p w14:paraId="46D37FA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74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AD63477"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600</w:t>
            </w:r>
          </w:p>
        </w:tc>
        <w:tc>
          <w:tcPr>
            <w:tcW w:w="2626" w:type="dxa"/>
            <w:tcBorders>
              <w:top w:val="nil"/>
              <w:left w:val="nil"/>
              <w:bottom w:val="single" w:sz="4" w:space="0" w:color="auto"/>
              <w:right w:val="single" w:sz="4" w:space="0" w:color="auto"/>
            </w:tcBorders>
            <w:shd w:val="clear" w:color="auto" w:fill="auto"/>
            <w:noWrap/>
            <w:vAlign w:val="bottom"/>
          </w:tcPr>
          <w:p w14:paraId="46A7958B" w14:textId="7E3743C0" w:rsidR="00FB6FC8" w:rsidRPr="00FB6FC8" w:rsidRDefault="00FB6FC8" w:rsidP="00FB6FC8">
            <w:pPr>
              <w:spacing w:after="0" w:line="240" w:lineRule="auto"/>
              <w:ind w:firstLine="0"/>
              <w:jc w:val="right"/>
              <w:rPr>
                <w:rFonts w:ascii="Tahoma" w:hAnsi="Tahoma" w:cs="Tahoma"/>
                <w:b/>
                <w:bCs/>
                <w:sz w:val="22"/>
              </w:rPr>
            </w:pPr>
          </w:p>
        </w:tc>
      </w:tr>
    </w:tbl>
    <w:p w14:paraId="551F4801" w14:textId="77777777" w:rsidR="006B2773" w:rsidRDefault="006B2773" w:rsidP="000652A3">
      <w:pPr>
        <w:ind w:firstLine="0"/>
        <w:rPr>
          <w:b/>
          <w:bCs/>
          <w:sz w:val="28"/>
          <w:szCs w:val="28"/>
          <w:lang w:val="en-GB"/>
        </w:rPr>
      </w:pPr>
    </w:p>
    <w:p w14:paraId="438CAE13" w14:textId="77777777" w:rsidR="003D2FF5" w:rsidRDefault="003D2FF5" w:rsidP="000652A3">
      <w:pPr>
        <w:ind w:firstLine="0"/>
        <w:rPr>
          <w:b/>
          <w:bCs/>
          <w:sz w:val="28"/>
          <w:szCs w:val="28"/>
          <w:lang w:val="en-GB"/>
        </w:rPr>
      </w:pPr>
    </w:p>
    <w:p w14:paraId="6174D1BE" w14:textId="77777777" w:rsidR="006226E7" w:rsidRDefault="006226E7" w:rsidP="000652A3">
      <w:pPr>
        <w:ind w:firstLine="0"/>
        <w:rPr>
          <w:b/>
          <w:bCs/>
          <w:sz w:val="28"/>
          <w:szCs w:val="28"/>
          <w:lang w:val="en-GB"/>
        </w:rPr>
      </w:pPr>
    </w:p>
    <w:p w14:paraId="0B73F997" w14:textId="02B1D242" w:rsidR="00351860" w:rsidRDefault="00351860" w:rsidP="00351860">
      <w:pPr>
        <w:ind w:left="-426" w:firstLine="142"/>
        <w:jc w:val="center"/>
        <w:rPr>
          <w:b/>
          <w:bCs/>
          <w:sz w:val="28"/>
          <w:szCs w:val="28"/>
          <w:lang w:val="en-GB"/>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816" w:type="dxa"/>
        <w:tblInd w:w="-275" w:type="dxa"/>
        <w:tblLook w:val="04A0" w:firstRow="1" w:lastRow="0" w:firstColumn="1" w:lastColumn="0" w:noHBand="0" w:noVBand="1"/>
      </w:tblPr>
      <w:tblGrid>
        <w:gridCol w:w="696"/>
        <w:gridCol w:w="4394"/>
        <w:gridCol w:w="1276"/>
        <w:gridCol w:w="850"/>
        <w:gridCol w:w="1559"/>
        <w:gridCol w:w="2041"/>
      </w:tblGrid>
      <w:tr w:rsidR="00FB6FC8" w:rsidRPr="00FB6FC8" w14:paraId="198D0799" w14:textId="77777777" w:rsidTr="007D4334">
        <w:trPr>
          <w:trHeight w:val="1050"/>
        </w:trPr>
        <w:tc>
          <w:tcPr>
            <w:tcW w:w="10816"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35C67541" w14:textId="0C66C166"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BILL OF QUANTITY AND COST ESTIMATE</w:t>
            </w:r>
            <w:r w:rsidR="00535421">
              <w:rPr>
                <w:rFonts w:ascii="Tahoma" w:hAnsi="Tahoma" w:cs="Tahoma"/>
                <w:b/>
                <w:bCs/>
                <w:sz w:val="22"/>
              </w:rPr>
              <w:t>S</w:t>
            </w:r>
            <w:r w:rsidRPr="00FB6FC8">
              <w:rPr>
                <w:rFonts w:ascii="Tahoma" w:hAnsi="Tahoma" w:cs="Tahoma"/>
                <w:b/>
                <w:bCs/>
                <w:sz w:val="22"/>
              </w:rPr>
              <w:t xml:space="preserve"> FOR THE CONSTRUCTION</w:t>
            </w:r>
            <w:r w:rsidR="00535421">
              <w:rPr>
                <w:rFonts w:ascii="Tahoma" w:hAnsi="Tahoma" w:cs="Tahoma"/>
                <w:b/>
                <w:bCs/>
                <w:sz w:val="22"/>
              </w:rPr>
              <w:t xml:space="preserve">, </w:t>
            </w:r>
            <w:r w:rsidRPr="00FB6FC8">
              <w:rPr>
                <w:rFonts w:ascii="Tahoma" w:hAnsi="Tahoma" w:cs="Tahoma"/>
                <w:b/>
                <w:bCs/>
                <w:sz w:val="22"/>
              </w:rPr>
              <w:t>REHABILITATION OF THE POTABLE WATER SUPPLY SCHEME IN BABA II VILLAGE, SANTA SUB DIVISION, MEZAM DIVISION IN THE NORTH WEST REGION</w:t>
            </w:r>
          </w:p>
        </w:tc>
      </w:tr>
      <w:tr w:rsidR="00FB6FC8" w:rsidRPr="00FB6FC8" w14:paraId="5247FF39" w14:textId="77777777" w:rsidTr="007D4334">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26928E9"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NO</w:t>
            </w:r>
          </w:p>
        </w:tc>
        <w:tc>
          <w:tcPr>
            <w:tcW w:w="4394" w:type="dxa"/>
            <w:tcBorders>
              <w:top w:val="nil"/>
              <w:left w:val="nil"/>
              <w:bottom w:val="single" w:sz="4" w:space="0" w:color="auto"/>
              <w:right w:val="single" w:sz="4" w:space="0" w:color="auto"/>
            </w:tcBorders>
            <w:shd w:val="clear" w:color="auto" w:fill="auto"/>
            <w:noWrap/>
            <w:vAlign w:val="center"/>
            <w:hideMark/>
          </w:tcPr>
          <w:p w14:paraId="2753528E"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DESCRIPTION</w:t>
            </w:r>
          </w:p>
        </w:tc>
        <w:tc>
          <w:tcPr>
            <w:tcW w:w="1276" w:type="dxa"/>
            <w:tcBorders>
              <w:top w:val="nil"/>
              <w:left w:val="nil"/>
              <w:bottom w:val="single" w:sz="4" w:space="0" w:color="auto"/>
              <w:right w:val="single" w:sz="4" w:space="0" w:color="auto"/>
            </w:tcBorders>
            <w:shd w:val="clear" w:color="auto" w:fill="auto"/>
            <w:noWrap/>
            <w:vAlign w:val="center"/>
            <w:hideMark/>
          </w:tcPr>
          <w:p w14:paraId="4292D83E"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UNIT</w:t>
            </w:r>
          </w:p>
        </w:tc>
        <w:tc>
          <w:tcPr>
            <w:tcW w:w="850" w:type="dxa"/>
            <w:tcBorders>
              <w:top w:val="nil"/>
              <w:left w:val="nil"/>
              <w:bottom w:val="single" w:sz="4" w:space="0" w:color="auto"/>
              <w:right w:val="single" w:sz="4" w:space="0" w:color="auto"/>
            </w:tcBorders>
            <w:shd w:val="clear" w:color="auto" w:fill="auto"/>
            <w:noWrap/>
            <w:vAlign w:val="center"/>
            <w:hideMark/>
          </w:tcPr>
          <w:p w14:paraId="167EA761"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QTY</w:t>
            </w:r>
          </w:p>
        </w:tc>
        <w:tc>
          <w:tcPr>
            <w:tcW w:w="1559" w:type="dxa"/>
            <w:tcBorders>
              <w:top w:val="nil"/>
              <w:left w:val="nil"/>
              <w:bottom w:val="single" w:sz="4" w:space="0" w:color="auto"/>
              <w:right w:val="single" w:sz="4" w:space="0" w:color="auto"/>
            </w:tcBorders>
            <w:shd w:val="clear" w:color="auto" w:fill="auto"/>
            <w:noWrap/>
            <w:vAlign w:val="center"/>
            <w:hideMark/>
          </w:tcPr>
          <w:p w14:paraId="13E7FA73"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U P</w:t>
            </w:r>
          </w:p>
        </w:tc>
        <w:tc>
          <w:tcPr>
            <w:tcW w:w="2041" w:type="dxa"/>
            <w:tcBorders>
              <w:top w:val="nil"/>
              <w:left w:val="nil"/>
              <w:bottom w:val="single" w:sz="4" w:space="0" w:color="auto"/>
              <w:right w:val="single" w:sz="4" w:space="0" w:color="auto"/>
            </w:tcBorders>
            <w:shd w:val="clear" w:color="auto" w:fill="auto"/>
            <w:noWrap/>
            <w:vAlign w:val="center"/>
            <w:hideMark/>
          </w:tcPr>
          <w:p w14:paraId="457FC8D2"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TOTAL</w:t>
            </w:r>
          </w:p>
        </w:tc>
      </w:tr>
      <w:tr w:rsidR="00FB6FC8" w:rsidRPr="00FB6FC8" w14:paraId="19B78FA1" w14:textId="77777777" w:rsidTr="007D4334">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F170CDE"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xml:space="preserve"> Lot 100</w:t>
            </w:r>
          </w:p>
        </w:tc>
        <w:tc>
          <w:tcPr>
            <w:tcW w:w="4394" w:type="dxa"/>
            <w:tcBorders>
              <w:top w:val="nil"/>
              <w:left w:val="nil"/>
              <w:bottom w:val="single" w:sz="4" w:space="0" w:color="auto"/>
              <w:right w:val="single" w:sz="4" w:space="0" w:color="auto"/>
            </w:tcBorders>
            <w:shd w:val="clear" w:color="auto" w:fill="auto"/>
            <w:noWrap/>
            <w:vAlign w:val="center"/>
            <w:hideMark/>
          </w:tcPr>
          <w:p w14:paraId="22556E5A"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PREPATORY WORKS</w:t>
            </w:r>
          </w:p>
        </w:tc>
        <w:tc>
          <w:tcPr>
            <w:tcW w:w="1276" w:type="dxa"/>
            <w:tcBorders>
              <w:top w:val="nil"/>
              <w:left w:val="nil"/>
              <w:bottom w:val="single" w:sz="4" w:space="0" w:color="auto"/>
              <w:right w:val="single" w:sz="4" w:space="0" w:color="auto"/>
            </w:tcBorders>
            <w:shd w:val="clear" w:color="auto" w:fill="auto"/>
            <w:noWrap/>
            <w:vAlign w:val="center"/>
            <w:hideMark/>
          </w:tcPr>
          <w:p w14:paraId="4277340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7213FFB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04468733"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2041" w:type="dxa"/>
            <w:tcBorders>
              <w:top w:val="nil"/>
              <w:left w:val="nil"/>
              <w:bottom w:val="single" w:sz="4" w:space="0" w:color="auto"/>
              <w:right w:val="single" w:sz="4" w:space="0" w:color="auto"/>
            </w:tcBorders>
            <w:shd w:val="clear" w:color="auto" w:fill="auto"/>
            <w:noWrap/>
            <w:vAlign w:val="center"/>
            <w:hideMark/>
          </w:tcPr>
          <w:p w14:paraId="20BD5020"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r>
      <w:tr w:rsidR="00FB6FC8" w:rsidRPr="00FB6FC8" w14:paraId="61A18B69" w14:textId="77777777" w:rsidTr="007D4334">
        <w:trPr>
          <w:trHeight w:val="15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20DC937"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101</w:t>
            </w:r>
          </w:p>
        </w:tc>
        <w:tc>
          <w:tcPr>
            <w:tcW w:w="4394" w:type="dxa"/>
            <w:tcBorders>
              <w:top w:val="nil"/>
              <w:left w:val="nil"/>
              <w:bottom w:val="single" w:sz="4" w:space="0" w:color="auto"/>
              <w:right w:val="single" w:sz="4" w:space="0" w:color="auto"/>
            </w:tcBorders>
            <w:shd w:val="clear" w:color="auto" w:fill="auto"/>
            <w:vAlign w:val="center"/>
            <w:hideMark/>
          </w:tcPr>
          <w:p w14:paraId="55ECFF8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Site installation (Installation of project signboard, acquisition of worksite office, store and lodging places for personnel, general site cleaning and implantation, demolition of temporary structures). </w:t>
            </w:r>
          </w:p>
        </w:tc>
        <w:tc>
          <w:tcPr>
            <w:tcW w:w="1276" w:type="dxa"/>
            <w:tcBorders>
              <w:top w:val="nil"/>
              <w:left w:val="nil"/>
              <w:bottom w:val="single" w:sz="4" w:space="0" w:color="auto"/>
              <w:right w:val="single" w:sz="4" w:space="0" w:color="auto"/>
            </w:tcBorders>
            <w:shd w:val="clear" w:color="auto" w:fill="auto"/>
            <w:noWrap/>
            <w:vAlign w:val="center"/>
            <w:hideMark/>
          </w:tcPr>
          <w:p w14:paraId="00138888"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08697C83"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51DA5C6C" w14:textId="7780B40E"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41187086" w14:textId="78591EB7" w:rsidR="00FB6FC8" w:rsidRPr="00FB6FC8" w:rsidRDefault="00FB6FC8" w:rsidP="00FB6FC8">
            <w:pPr>
              <w:spacing w:after="0" w:line="240" w:lineRule="auto"/>
              <w:ind w:firstLine="0"/>
              <w:jc w:val="right"/>
              <w:rPr>
                <w:rFonts w:ascii="Tahoma" w:hAnsi="Tahoma" w:cs="Tahoma"/>
                <w:sz w:val="22"/>
              </w:rPr>
            </w:pPr>
          </w:p>
        </w:tc>
      </w:tr>
      <w:tr w:rsidR="00FB6FC8" w:rsidRPr="00FB6FC8" w14:paraId="06FFF9EE" w14:textId="77777777" w:rsidTr="007D4334">
        <w:trPr>
          <w:trHeight w:val="5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D6E26F8"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102</w:t>
            </w:r>
          </w:p>
        </w:tc>
        <w:tc>
          <w:tcPr>
            <w:tcW w:w="4394" w:type="dxa"/>
            <w:tcBorders>
              <w:top w:val="nil"/>
              <w:left w:val="nil"/>
              <w:bottom w:val="single" w:sz="4" w:space="0" w:color="auto"/>
              <w:right w:val="single" w:sz="4" w:space="0" w:color="auto"/>
            </w:tcBorders>
            <w:shd w:val="clear" w:color="auto" w:fill="auto"/>
            <w:noWrap/>
            <w:vAlign w:val="center"/>
            <w:hideMark/>
          </w:tcPr>
          <w:p w14:paraId="55D9BA2E"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Mobilization of equipment and materials</w:t>
            </w:r>
          </w:p>
        </w:tc>
        <w:tc>
          <w:tcPr>
            <w:tcW w:w="1276" w:type="dxa"/>
            <w:tcBorders>
              <w:top w:val="nil"/>
              <w:left w:val="nil"/>
              <w:bottom w:val="single" w:sz="4" w:space="0" w:color="auto"/>
              <w:right w:val="single" w:sz="4" w:space="0" w:color="auto"/>
            </w:tcBorders>
            <w:shd w:val="clear" w:color="auto" w:fill="auto"/>
            <w:noWrap/>
            <w:vAlign w:val="center"/>
            <w:hideMark/>
          </w:tcPr>
          <w:p w14:paraId="1CC8587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4CF7B52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55EEBCFD" w14:textId="1F8874F9"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42D52BD9" w14:textId="0DFC5D7A" w:rsidR="00FB6FC8" w:rsidRPr="00FB6FC8" w:rsidRDefault="00FB6FC8" w:rsidP="00FB6FC8">
            <w:pPr>
              <w:spacing w:after="0" w:line="240" w:lineRule="auto"/>
              <w:ind w:firstLine="0"/>
              <w:jc w:val="right"/>
              <w:rPr>
                <w:rFonts w:ascii="Tahoma" w:hAnsi="Tahoma" w:cs="Tahoma"/>
                <w:sz w:val="22"/>
              </w:rPr>
            </w:pPr>
          </w:p>
        </w:tc>
      </w:tr>
      <w:tr w:rsidR="00FB6FC8" w:rsidRPr="00FB6FC8" w14:paraId="136EB441" w14:textId="77777777" w:rsidTr="007D4334">
        <w:trPr>
          <w:trHeight w:val="63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523C7A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lastRenderedPageBreak/>
              <w:t>103</w:t>
            </w:r>
          </w:p>
        </w:tc>
        <w:tc>
          <w:tcPr>
            <w:tcW w:w="4394" w:type="dxa"/>
            <w:tcBorders>
              <w:top w:val="nil"/>
              <w:left w:val="nil"/>
              <w:bottom w:val="single" w:sz="4" w:space="0" w:color="auto"/>
              <w:right w:val="single" w:sz="4" w:space="0" w:color="auto"/>
            </w:tcBorders>
            <w:shd w:val="clear" w:color="auto" w:fill="auto"/>
            <w:noWrap/>
            <w:vAlign w:val="center"/>
            <w:hideMark/>
          </w:tcPr>
          <w:p w14:paraId="68AE0663"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Preparation of working documents</w:t>
            </w:r>
          </w:p>
        </w:tc>
        <w:tc>
          <w:tcPr>
            <w:tcW w:w="1276" w:type="dxa"/>
            <w:tcBorders>
              <w:top w:val="nil"/>
              <w:left w:val="nil"/>
              <w:bottom w:val="single" w:sz="4" w:space="0" w:color="auto"/>
              <w:right w:val="single" w:sz="4" w:space="0" w:color="auto"/>
            </w:tcBorders>
            <w:shd w:val="clear" w:color="auto" w:fill="auto"/>
            <w:noWrap/>
            <w:vAlign w:val="center"/>
            <w:hideMark/>
          </w:tcPr>
          <w:p w14:paraId="7737E5D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36788BAC"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49930BFE" w14:textId="50FC3FE9"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293FE631" w14:textId="259AC2B3" w:rsidR="00FB6FC8" w:rsidRPr="00FB6FC8" w:rsidRDefault="00FB6FC8" w:rsidP="00FB6FC8">
            <w:pPr>
              <w:spacing w:after="0" w:line="240" w:lineRule="auto"/>
              <w:ind w:firstLine="0"/>
              <w:jc w:val="right"/>
              <w:rPr>
                <w:rFonts w:ascii="Tahoma" w:hAnsi="Tahoma" w:cs="Tahoma"/>
                <w:sz w:val="22"/>
              </w:rPr>
            </w:pPr>
          </w:p>
        </w:tc>
      </w:tr>
      <w:tr w:rsidR="00FB6FC8" w:rsidRPr="00FB6FC8" w14:paraId="6BEB7AFB" w14:textId="77777777" w:rsidTr="007D4334">
        <w:trPr>
          <w:trHeight w:val="495"/>
        </w:trPr>
        <w:tc>
          <w:tcPr>
            <w:tcW w:w="87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5DBE9"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100</w:t>
            </w:r>
          </w:p>
        </w:tc>
        <w:tc>
          <w:tcPr>
            <w:tcW w:w="2041" w:type="dxa"/>
            <w:tcBorders>
              <w:top w:val="nil"/>
              <w:left w:val="nil"/>
              <w:bottom w:val="single" w:sz="4" w:space="0" w:color="auto"/>
              <w:right w:val="single" w:sz="4" w:space="0" w:color="auto"/>
            </w:tcBorders>
            <w:shd w:val="clear" w:color="auto" w:fill="auto"/>
            <w:noWrap/>
            <w:vAlign w:val="center"/>
          </w:tcPr>
          <w:p w14:paraId="10D23943" w14:textId="3D2C1B67"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7C41FB12" w14:textId="77777777" w:rsidTr="007D4334">
        <w:trPr>
          <w:trHeight w:val="58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3D9DF80"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Lot 200</w:t>
            </w:r>
          </w:p>
        </w:tc>
        <w:tc>
          <w:tcPr>
            <w:tcW w:w="4394" w:type="dxa"/>
            <w:tcBorders>
              <w:top w:val="nil"/>
              <w:left w:val="nil"/>
              <w:bottom w:val="single" w:sz="4" w:space="0" w:color="auto"/>
              <w:right w:val="single" w:sz="4" w:space="0" w:color="auto"/>
            </w:tcBorders>
            <w:shd w:val="clear" w:color="auto" w:fill="auto"/>
            <w:noWrap/>
            <w:vAlign w:val="center"/>
            <w:hideMark/>
          </w:tcPr>
          <w:p w14:paraId="18601622"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CONSTRUCTION WORKS</w:t>
            </w:r>
          </w:p>
        </w:tc>
        <w:tc>
          <w:tcPr>
            <w:tcW w:w="1276" w:type="dxa"/>
            <w:tcBorders>
              <w:top w:val="nil"/>
              <w:left w:val="nil"/>
              <w:bottom w:val="single" w:sz="4" w:space="0" w:color="auto"/>
              <w:right w:val="single" w:sz="4" w:space="0" w:color="auto"/>
            </w:tcBorders>
            <w:shd w:val="clear" w:color="auto" w:fill="auto"/>
            <w:noWrap/>
            <w:vAlign w:val="center"/>
            <w:hideMark/>
          </w:tcPr>
          <w:p w14:paraId="393DC7A8"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12213F71"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208B8980"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center"/>
          </w:tcPr>
          <w:p w14:paraId="2426B6DD" w14:textId="6024181B"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7DC1B196" w14:textId="77777777" w:rsidTr="007D4334">
        <w:trPr>
          <w:trHeight w:val="48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A49E9F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201</w:t>
            </w:r>
          </w:p>
        </w:tc>
        <w:tc>
          <w:tcPr>
            <w:tcW w:w="4394" w:type="dxa"/>
            <w:tcBorders>
              <w:top w:val="nil"/>
              <w:left w:val="nil"/>
              <w:bottom w:val="single" w:sz="4" w:space="0" w:color="auto"/>
              <w:right w:val="single" w:sz="4" w:space="0" w:color="auto"/>
            </w:tcBorders>
            <w:shd w:val="clear" w:color="auto" w:fill="auto"/>
            <w:vAlign w:val="center"/>
            <w:hideMark/>
          </w:tcPr>
          <w:p w14:paraId="50A2398B"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 Spring catchment A</w:t>
            </w:r>
          </w:p>
        </w:tc>
        <w:tc>
          <w:tcPr>
            <w:tcW w:w="1276" w:type="dxa"/>
            <w:tcBorders>
              <w:top w:val="nil"/>
              <w:left w:val="nil"/>
              <w:bottom w:val="single" w:sz="4" w:space="0" w:color="auto"/>
              <w:right w:val="single" w:sz="4" w:space="0" w:color="auto"/>
            </w:tcBorders>
            <w:shd w:val="clear" w:color="auto" w:fill="auto"/>
            <w:noWrap/>
            <w:vAlign w:val="center"/>
            <w:hideMark/>
          </w:tcPr>
          <w:p w14:paraId="7A8670E5"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12A5F482"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03A1E7B0" w14:textId="43E0DEAA"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7541F0D9" w14:textId="63BDADE8" w:rsidR="00FB6FC8" w:rsidRPr="00FB6FC8" w:rsidRDefault="00FB6FC8" w:rsidP="00FB6FC8">
            <w:pPr>
              <w:spacing w:after="0" w:line="240" w:lineRule="auto"/>
              <w:ind w:firstLine="0"/>
              <w:jc w:val="right"/>
              <w:rPr>
                <w:rFonts w:ascii="Tahoma" w:hAnsi="Tahoma" w:cs="Tahoma"/>
                <w:sz w:val="22"/>
              </w:rPr>
            </w:pPr>
          </w:p>
        </w:tc>
      </w:tr>
      <w:tr w:rsidR="00FB6FC8" w:rsidRPr="00FB6FC8" w14:paraId="2DE17E7C" w14:textId="77777777" w:rsidTr="007D4334">
        <w:trPr>
          <w:trHeight w:val="51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AC6B1F8"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202</w:t>
            </w:r>
          </w:p>
        </w:tc>
        <w:tc>
          <w:tcPr>
            <w:tcW w:w="4394" w:type="dxa"/>
            <w:tcBorders>
              <w:top w:val="nil"/>
              <w:left w:val="nil"/>
              <w:bottom w:val="single" w:sz="4" w:space="0" w:color="auto"/>
              <w:right w:val="single" w:sz="4" w:space="0" w:color="auto"/>
            </w:tcBorders>
            <w:shd w:val="clear" w:color="auto" w:fill="auto"/>
            <w:vAlign w:val="center"/>
            <w:hideMark/>
          </w:tcPr>
          <w:p w14:paraId="03A62EEB"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Spring catchment B</w:t>
            </w:r>
          </w:p>
        </w:tc>
        <w:tc>
          <w:tcPr>
            <w:tcW w:w="1276" w:type="dxa"/>
            <w:tcBorders>
              <w:top w:val="nil"/>
              <w:left w:val="nil"/>
              <w:bottom w:val="single" w:sz="4" w:space="0" w:color="auto"/>
              <w:right w:val="single" w:sz="4" w:space="0" w:color="auto"/>
            </w:tcBorders>
            <w:shd w:val="clear" w:color="auto" w:fill="auto"/>
            <w:noWrap/>
            <w:vAlign w:val="center"/>
            <w:hideMark/>
          </w:tcPr>
          <w:p w14:paraId="1962AD36"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799BC12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674E4C36" w14:textId="24CAFD58"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41CE9972" w14:textId="7EC57EE9" w:rsidR="00FB6FC8" w:rsidRPr="00FB6FC8" w:rsidRDefault="00FB6FC8" w:rsidP="00FB6FC8">
            <w:pPr>
              <w:spacing w:after="0" w:line="240" w:lineRule="auto"/>
              <w:ind w:firstLine="0"/>
              <w:jc w:val="right"/>
              <w:rPr>
                <w:rFonts w:ascii="Tahoma" w:hAnsi="Tahoma" w:cs="Tahoma"/>
                <w:sz w:val="22"/>
              </w:rPr>
            </w:pPr>
          </w:p>
        </w:tc>
      </w:tr>
      <w:tr w:rsidR="00FB6FC8" w:rsidRPr="00FB6FC8" w14:paraId="0795E672" w14:textId="77777777" w:rsidTr="007D4334">
        <w:trPr>
          <w:trHeight w:val="54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EBE2D3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203</w:t>
            </w:r>
          </w:p>
        </w:tc>
        <w:tc>
          <w:tcPr>
            <w:tcW w:w="4394" w:type="dxa"/>
            <w:tcBorders>
              <w:top w:val="nil"/>
              <w:left w:val="nil"/>
              <w:bottom w:val="single" w:sz="4" w:space="0" w:color="auto"/>
              <w:right w:val="single" w:sz="4" w:space="0" w:color="auto"/>
            </w:tcBorders>
            <w:shd w:val="clear" w:color="auto" w:fill="auto"/>
            <w:vAlign w:val="center"/>
            <w:hideMark/>
          </w:tcPr>
          <w:p w14:paraId="20DA8755"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Collection chamber to link catchment A and B </w:t>
            </w:r>
          </w:p>
        </w:tc>
        <w:tc>
          <w:tcPr>
            <w:tcW w:w="1276" w:type="dxa"/>
            <w:tcBorders>
              <w:top w:val="nil"/>
              <w:left w:val="nil"/>
              <w:bottom w:val="single" w:sz="4" w:space="0" w:color="auto"/>
              <w:right w:val="single" w:sz="4" w:space="0" w:color="auto"/>
            </w:tcBorders>
            <w:shd w:val="clear" w:color="auto" w:fill="auto"/>
            <w:noWrap/>
            <w:vAlign w:val="center"/>
            <w:hideMark/>
          </w:tcPr>
          <w:p w14:paraId="7A86794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13E6A75B"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12AF018A" w14:textId="1A65EDCA"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5EDAB671" w14:textId="79A2A47B" w:rsidR="00FB6FC8" w:rsidRPr="00FB6FC8" w:rsidRDefault="00FB6FC8" w:rsidP="00FB6FC8">
            <w:pPr>
              <w:spacing w:after="0" w:line="240" w:lineRule="auto"/>
              <w:ind w:firstLine="0"/>
              <w:jc w:val="right"/>
              <w:rPr>
                <w:rFonts w:ascii="Tahoma" w:hAnsi="Tahoma" w:cs="Tahoma"/>
                <w:sz w:val="22"/>
              </w:rPr>
            </w:pPr>
          </w:p>
        </w:tc>
      </w:tr>
      <w:tr w:rsidR="00FB6FC8" w:rsidRPr="00FB6FC8" w14:paraId="7290E4DD" w14:textId="77777777" w:rsidTr="007D4334">
        <w:trPr>
          <w:trHeight w:val="12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CB64B47"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204</w:t>
            </w:r>
          </w:p>
        </w:tc>
        <w:tc>
          <w:tcPr>
            <w:tcW w:w="4394" w:type="dxa"/>
            <w:tcBorders>
              <w:top w:val="nil"/>
              <w:left w:val="nil"/>
              <w:bottom w:val="single" w:sz="4" w:space="0" w:color="auto"/>
              <w:right w:val="single" w:sz="4" w:space="0" w:color="auto"/>
            </w:tcBorders>
            <w:shd w:val="clear" w:color="auto" w:fill="auto"/>
            <w:vAlign w:val="center"/>
            <w:hideMark/>
          </w:tcPr>
          <w:p w14:paraId="1872AE8C"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Stand tap and gutter around stand tap into the soak away pit, complete tilling with anti-slip tiles at the entrance to the BABA II market and at the entrance to PCC church</w:t>
            </w:r>
          </w:p>
        </w:tc>
        <w:tc>
          <w:tcPr>
            <w:tcW w:w="1276" w:type="dxa"/>
            <w:tcBorders>
              <w:top w:val="nil"/>
              <w:left w:val="nil"/>
              <w:bottom w:val="single" w:sz="4" w:space="0" w:color="auto"/>
              <w:right w:val="single" w:sz="4" w:space="0" w:color="auto"/>
            </w:tcBorders>
            <w:shd w:val="clear" w:color="auto" w:fill="auto"/>
            <w:noWrap/>
            <w:vAlign w:val="center"/>
            <w:hideMark/>
          </w:tcPr>
          <w:p w14:paraId="029EFCD7"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28567EA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w:t>
            </w:r>
          </w:p>
        </w:tc>
        <w:tc>
          <w:tcPr>
            <w:tcW w:w="1559" w:type="dxa"/>
            <w:tcBorders>
              <w:top w:val="nil"/>
              <w:left w:val="nil"/>
              <w:bottom w:val="single" w:sz="4" w:space="0" w:color="auto"/>
              <w:right w:val="single" w:sz="4" w:space="0" w:color="auto"/>
            </w:tcBorders>
            <w:shd w:val="clear" w:color="auto" w:fill="auto"/>
            <w:noWrap/>
            <w:vAlign w:val="center"/>
          </w:tcPr>
          <w:p w14:paraId="194494A6" w14:textId="53602989"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77076A96" w14:textId="6F8CFBFD" w:rsidR="00FB6FC8" w:rsidRPr="00FB6FC8" w:rsidRDefault="00FB6FC8" w:rsidP="00FB6FC8">
            <w:pPr>
              <w:spacing w:after="0" w:line="240" w:lineRule="auto"/>
              <w:ind w:firstLine="0"/>
              <w:jc w:val="right"/>
              <w:rPr>
                <w:rFonts w:ascii="Tahoma" w:hAnsi="Tahoma" w:cs="Tahoma"/>
                <w:sz w:val="22"/>
              </w:rPr>
            </w:pPr>
          </w:p>
        </w:tc>
      </w:tr>
      <w:tr w:rsidR="00FB6FC8" w:rsidRPr="00FB6FC8" w14:paraId="5ED20B98" w14:textId="77777777" w:rsidTr="007D4334">
        <w:trPr>
          <w:trHeight w:val="4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BA8F389"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205</w:t>
            </w:r>
          </w:p>
        </w:tc>
        <w:tc>
          <w:tcPr>
            <w:tcW w:w="4394" w:type="dxa"/>
            <w:tcBorders>
              <w:top w:val="nil"/>
              <w:left w:val="nil"/>
              <w:bottom w:val="single" w:sz="4" w:space="0" w:color="auto"/>
              <w:right w:val="single" w:sz="4" w:space="0" w:color="auto"/>
            </w:tcBorders>
            <w:shd w:val="clear" w:color="auto" w:fill="auto"/>
            <w:noWrap/>
            <w:vAlign w:val="center"/>
            <w:hideMark/>
          </w:tcPr>
          <w:p w14:paraId="5B93B55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Control valve chamber of 80x80x100cm</w:t>
            </w:r>
          </w:p>
        </w:tc>
        <w:tc>
          <w:tcPr>
            <w:tcW w:w="1276" w:type="dxa"/>
            <w:tcBorders>
              <w:top w:val="nil"/>
              <w:left w:val="nil"/>
              <w:bottom w:val="single" w:sz="4" w:space="0" w:color="auto"/>
              <w:right w:val="single" w:sz="4" w:space="0" w:color="auto"/>
            </w:tcBorders>
            <w:shd w:val="clear" w:color="auto" w:fill="auto"/>
            <w:noWrap/>
            <w:vAlign w:val="center"/>
            <w:hideMark/>
          </w:tcPr>
          <w:p w14:paraId="4CA0E45C"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53656CC5"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750AA91D" w14:textId="2B264DBA"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506BECA" w14:textId="0EAC1C1D" w:rsidR="00FB6FC8" w:rsidRPr="00FB6FC8" w:rsidRDefault="00FB6FC8" w:rsidP="00FB6FC8">
            <w:pPr>
              <w:spacing w:after="0" w:line="240" w:lineRule="auto"/>
              <w:ind w:firstLine="0"/>
              <w:jc w:val="right"/>
              <w:rPr>
                <w:rFonts w:ascii="Tahoma" w:hAnsi="Tahoma" w:cs="Tahoma"/>
                <w:sz w:val="22"/>
              </w:rPr>
            </w:pPr>
          </w:p>
        </w:tc>
      </w:tr>
      <w:tr w:rsidR="00FB6FC8" w:rsidRPr="00FB6FC8" w14:paraId="4F64585E" w14:textId="77777777" w:rsidTr="007D4334">
        <w:trPr>
          <w:trHeight w:val="316"/>
        </w:trPr>
        <w:tc>
          <w:tcPr>
            <w:tcW w:w="87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3B99C"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200</w:t>
            </w:r>
          </w:p>
        </w:tc>
        <w:tc>
          <w:tcPr>
            <w:tcW w:w="2041" w:type="dxa"/>
            <w:tcBorders>
              <w:top w:val="nil"/>
              <w:left w:val="nil"/>
              <w:bottom w:val="single" w:sz="4" w:space="0" w:color="auto"/>
              <w:right w:val="single" w:sz="4" w:space="0" w:color="auto"/>
            </w:tcBorders>
            <w:shd w:val="clear" w:color="auto" w:fill="auto"/>
            <w:noWrap/>
            <w:vAlign w:val="center"/>
          </w:tcPr>
          <w:p w14:paraId="7EC46504" w14:textId="7BBF3A1B" w:rsidR="00FB6FC8" w:rsidRPr="00FB6FC8" w:rsidRDefault="00FB6FC8" w:rsidP="00FB6FC8">
            <w:pPr>
              <w:spacing w:after="0" w:line="240" w:lineRule="auto"/>
              <w:ind w:firstLine="0"/>
              <w:jc w:val="right"/>
              <w:rPr>
                <w:rFonts w:ascii="Tahoma" w:hAnsi="Tahoma" w:cs="Tahoma"/>
                <w:sz w:val="22"/>
              </w:rPr>
            </w:pPr>
          </w:p>
        </w:tc>
      </w:tr>
      <w:tr w:rsidR="00FB6FC8" w:rsidRPr="00FB6FC8" w14:paraId="2A95224C" w14:textId="77777777" w:rsidTr="007D4334">
        <w:trPr>
          <w:trHeight w:val="50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79EE92F"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300</w:t>
            </w:r>
          </w:p>
        </w:tc>
        <w:tc>
          <w:tcPr>
            <w:tcW w:w="4394" w:type="dxa"/>
            <w:tcBorders>
              <w:top w:val="nil"/>
              <w:left w:val="nil"/>
              <w:bottom w:val="single" w:sz="4" w:space="0" w:color="auto"/>
              <w:right w:val="single" w:sz="4" w:space="0" w:color="auto"/>
            </w:tcBorders>
            <w:shd w:val="clear" w:color="auto" w:fill="auto"/>
            <w:vAlign w:val="center"/>
            <w:hideMark/>
          </w:tcPr>
          <w:p w14:paraId="0664A484"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REHABILITATION WORKS</w:t>
            </w:r>
          </w:p>
        </w:tc>
        <w:tc>
          <w:tcPr>
            <w:tcW w:w="1276" w:type="dxa"/>
            <w:tcBorders>
              <w:top w:val="nil"/>
              <w:left w:val="nil"/>
              <w:bottom w:val="single" w:sz="4" w:space="0" w:color="auto"/>
              <w:right w:val="single" w:sz="4" w:space="0" w:color="auto"/>
            </w:tcBorders>
            <w:shd w:val="clear" w:color="auto" w:fill="auto"/>
            <w:noWrap/>
            <w:vAlign w:val="center"/>
            <w:hideMark/>
          </w:tcPr>
          <w:p w14:paraId="5E0819C4"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77D16EC8"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 </w:t>
            </w:r>
          </w:p>
        </w:tc>
        <w:tc>
          <w:tcPr>
            <w:tcW w:w="1559" w:type="dxa"/>
            <w:tcBorders>
              <w:top w:val="nil"/>
              <w:left w:val="nil"/>
              <w:bottom w:val="single" w:sz="4" w:space="0" w:color="auto"/>
              <w:right w:val="single" w:sz="4" w:space="0" w:color="auto"/>
            </w:tcBorders>
            <w:shd w:val="clear" w:color="auto" w:fill="auto"/>
            <w:noWrap/>
            <w:vAlign w:val="center"/>
          </w:tcPr>
          <w:p w14:paraId="3893F527" w14:textId="23119AB3"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F30B4CF" w14:textId="72251923" w:rsidR="00FB6FC8" w:rsidRPr="00FB6FC8" w:rsidRDefault="00FB6FC8" w:rsidP="00FB6FC8">
            <w:pPr>
              <w:spacing w:after="0" w:line="240" w:lineRule="auto"/>
              <w:ind w:firstLine="0"/>
              <w:jc w:val="right"/>
              <w:rPr>
                <w:rFonts w:ascii="Tahoma" w:hAnsi="Tahoma" w:cs="Tahoma"/>
                <w:sz w:val="22"/>
              </w:rPr>
            </w:pPr>
          </w:p>
        </w:tc>
      </w:tr>
      <w:tr w:rsidR="00FB6FC8" w:rsidRPr="00FB6FC8" w14:paraId="686EA3D9" w14:textId="77777777" w:rsidTr="007D4334">
        <w:trPr>
          <w:trHeight w:val="6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65180D2"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301</w:t>
            </w:r>
          </w:p>
        </w:tc>
        <w:tc>
          <w:tcPr>
            <w:tcW w:w="4394" w:type="dxa"/>
            <w:tcBorders>
              <w:top w:val="nil"/>
              <w:left w:val="nil"/>
              <w:bottom w:val="single" w:sz="4" w:space="0" w:color="auto"/>
              <w:right w:val="single" w:sz="4" w:space="0" w:color="auto"/>
            </w:tcBorders>
            <w:shd w:val="clear" w:color="auto" w:fill="auto"/>
            <w:vAlign w:val="center"/>
            <w:hideMark/>
          </w:tcPr>
          <w:p w14:paraId="6FC7CF81"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Stand taps (replacement of taps 3/4", valve chamber with locking devices, soak away pits) </w:t>
            </w:r>
          </w:p>
        </w:tc>
        <w:tc>
          <w:tcPr>
            <w:tcW w:w="1276" w:type="dxa"/>
            <w:tcBorders>
              <w:top w:val="nil"/>
              <w:left w:val="nil"/>
              <w:bottom w:val="single" w:sz="4" w:space="0" w:color="auto"/>
              <w:right w:val="single" w:sz="4" w:space="0" w:color="auto"/>
            </w:tcBorders>
            <w:shd w:val="clear" w:color="auto" w:fill="auto"/>
            <w:noWrap/>
            <w:vAlign w:val="center"/>
            <w:hideMark/>
          </w:tcPr>
          <w:p w14:paraId="5F70722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U</w:t>
            </w:r>
          </w:p>
        </w:tc>
        <w:tc>
          <w:tcPr>
            <w:tcW w:w="850" w:type="dxa"/>
            <w:tcBorders>
              <w:top w:val="nil"/>
              <w:left w:val="nil"/>
              <w:bottom w:val="single" w:sz="4" w:space="0" w:color="auto"/>
              <w:right w:val="single" w:sz="4" w:space="0" w:color="auto"/>
            </w:tcBorders>
            <w:shd w:val="clear" w:color="auto" w:fill="auto"/>
            <w:noWrap/>
            <w:vAlign w:val="center"/>
            <w:hideMark/>
          </w:tcPr>
          <w:p w14:paraId="77D96BAF"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w:t>
            </w:r>
          </w:p>
        </w:tc>
        <w:tc>
          <w:tcPr>
            <w:tcW w:w="1559" w:type="dxa"/>
            <w:tcBorders>
              <w:top w:val="nil"/>
              <w:left w:val="nil"/>
              <w:bottom w:val="single" w:sz="4" w:space="0" w:color="auto"/>
              <w:right w:val="single" w:sz="4" w:space="0" w:color="auto"/>
            </w:tcBorders>
            <w:shd w:val="clear" w:color="auto" w:fill="auto"/>
            <w:noWrap/>
            <w:vAlign w:val="center"/>
          </w:tcPr>
          <w:p w14:paraId="6B050704" w14:textId="7568786D"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AEB1AC4" w14:textId="14425352" w:rsidR="00FB6FC8" w:rsidRPr="00FB6FC8" w:rsidRDefault="00FB6FC8" w:rsidP="00FB6FC8">
            <w:pPr>
              <w:spacing w:after="0" w:line="240" w:lineRule="auto"/>
              <w:ind w:firstLine="0"/>
              <w:jc w:val="right"/>
              <w:rPr>
                <w:rFonts w:ascii="Tahoma" w:hAnsi="Tahoma" w:cs="Tahoma"/>
                <w:sz w:val="22"/>
              </w:rPr>
            </w:pPr>
          </w:p>
        </w:tc>
      </w:tr>
      <w:tr w:rsidR="00FB6FC8" w:rsidRPr="00FB6FC8" w14:paraId="5C117C20" w14:textId="77777777" w:rsidTr="007D4334">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790A315"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80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2CD4203"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300</w:t>
            </w:r>
          </w:p>
        </w:tc>
        <w:tc>
          <w:tcPr>
            <w:tcW w:w="2041" w:type="dxa"/>
            <w:tcBorders>
              <w:top w:val="nil"/>
              <w:left w:val="nil"/>
              <w:bottom w:val="single" w:sz="4" w:space="0" w:color="auto"/>
              <w:right w:val="single" w:sz="4" w:space="0" w:color="auto"/>
            </w:tcBorders>
            <w:shd w:val="clear" w:color="auto" w:fill="auto"/>
            <w:noWrap/>
            <w:vAlign w:val="center"/>
          </w:tcPr>
          <w:p w14:paraId="176A176D" w14:textId="4F833127"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08FEDBE" w14:textId="77777777" w:rsidTr="007D4334">
        <w:trPr>
          <w:trHeight w:val="4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5D3CC11"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400</w:t>
            </w:r>
          </w:p>
        </w:tc>
        <w:tc>
          <w:tcPr>
            <w:tcW w:w="4394" w:type="dxa"/>
            <w:tcBorders>
              <w:top w:val="nil"/>
              <w:left w:val="nil"/>
              <w:bottom w:val="single" w:sz="4" w:space="0" w:color="auto"/>
              <w:right w:val="single" w:sz="4" w:space="0" w:color="auto"/>
            </w:tcBorders>
            <w:shd w:val="clear" w:color="auto" w:fill="auto"/>
            <w:noWrap/>
            <w:vAlign w:val="center"/>
            <w:hideMark/>
          </w:tcPr>
          <w:p w14:paraId="494865FE"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PIPING NETWORK</w:t>
            </w:r>
          </w:p>
        </w:tc>
        <w:tc>
          <w:tcPr>
            <w:tcW w:w="1276" w:type="dxa"/>
            <w:tcBorders>
              <w:top w:val="nil"/>
              <w:left w:val="nil"/>
              <w:bottom w:val="single" w:sz="4" w:space="0" w:color="auto"/>
              <w:right w:val="single" w:sz="4" w:space="0" w:color="auto"/>
            </w:tcBorders>
            <w:shd w:val="clear" w:color="auto" w:fill="auto"/>
            <w:noWrap/>
            <w:vAlign w:val="center"/>
            <w:hideMark/>
          </w:tcPr>
          <w:p w14:paraId="797D957D"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61DCE2E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1559" w:type="dxa"/>
            <w:tcBorders>
              <w:top w:val="nil"/>
              <w:left w:val="nil"/>
              <w:bottom w:val="single" w:sz="4" w:space="0" w:color="auto"/>
              <w:right w:val="single" w:sz="4" w:space="0" w:color="auto"/>
            </w:tcBorders>
            <w:shd w:val="clear" w:color="auto" w:fill="auto"/>
            <w:noWrap/>
            <w:vAlign w:val="bottom"/>
          </w:tcPr>
          <w:p w14:paraId="71F9B9EA" w14:textId="1BD03963" w:rsidR="00FB6FC8" w:rsidRPr="00FB6FC8" w:rsidRDefault="00FB6FC8" w:rsidP="00FB6FC8">
            <w:pPr>
              <w:spacing w:after="0" w:line="240" w:lineRule="auto"/>
              <w:ind w:firstLine="0"/>
              <w:jc w:val="lef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45E4BD5" w14:textId="77018021" w:rsidR="00FB6FC8" w:rsidRPr="00FB6FC8" w:rsidRDefault="00FB6FC8" w:rsidP="00FB6FC8">
            <w:pPr>
              <w:spacing w:after="0" w:line="240" w:lineRule="auto"/>
              <w:ind w:firstLine="0"/>
              <w:jc w:val="right"/>
              <w:rPr>
                <w:rFonts w:ascii="Tahoma" w:hAnsi="Tahoma" w:cs="Tahoma"/>
                <w:sz w:val="22"/>
              </w:rPr>
            </w:pPr>
          </w:p>
        </w:tc>
      </w:tr>
      <w:tr w:rsidR="00FB6FC8" w:rsidRPr="00FB6FC8" w14:paraId="6E204C36" w14:textId="77777777" w:rsidTr="007D4334">
        <w:trPr>
          <w:trHeight w:val="6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CA050D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401</w:t>
            </w:r>
          </w:p>
        </w:tc>
        <w:tc>
          <w:tcPr>
            <w:tcW w:w="4394" w:type="dxa"/>
            <w:tcBorders>
              <w:top w:val="nil"/>
              <w:left w:val="nil"/>
              <w:bottom w:val="single" w:sz="4" w:space="0" w:color="auto"/>
              <w:right w:val="single" w:sz="4" w:space="0" w:color="auto"/>
            </w:tcBorders>
            <w:shd w:val="clear" w:color="auto" w:fill="auto"/>
            <w:noWrap/>
            <w:vAlign w:val="center"/>
            <w:hideMark/>
          </w:tcPr>
          <w:p w14:paraId="1D491DA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Excavation and backfilling of trenches</w:t>
            </w:r>
          </w:p>
        </w:tc>
        <w:tc>
          <w:tcPr>
            <w:tcW w:w="1276" w:type="dxa"/>
            <w:tcBorders>
              <w:top w:val="nil"/>
              <w:left w:val="nil"/>
              <w:bottom w:val="single" w:sz="4" w:space="0" w:color="auto"/>
              <w:right w:val="single" w:sz="4" w:space="0" w:color="auto"/>
            </w:tcBorders>
            <w:shd w:val="clear" w:color="auto" w:fill="auto"/>
            <w:noWrap/>
            <w:vAlign w:val="center"/>
            <w:hideMark/>
          </w:tcPr>
          <w:p w14:paraId="19031F5E"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hideMark/>
          </w:tcPr>
          <w:p w14:paraId="27D721D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1,000</w:t>
            </w:r>
          </w:p>
        </w:tc>
        <w:tc>
          <w:tcPr>
            <w:tcW w:w="1559" w:type="dxa"/>
            <w:tcBorders>
              <w:top w:val="nil"/>
              <w:left w:val="nil"/>
              <w:bottom w:val="single" w:sz="4" w:space="0" w:color="auto"/>
              <w:right w:val="single" w:sz="4" w:space="0" w:color="auto"/>
            </w:tcBorders>
            <w:shd w:val="clear" w:color="auto" w:fill="auto"/>
            <w:noWrap/>
            <w:vAlign w:val="center"/>
          </w:tcPr>
          <w:p w14:paraId="033B1323" w14:textId="1E364569"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0C59DA81" w14:textId="0F9D5F76" w:rsidR="00FB6FC8" w:rsidRPr="00FB6FC8" w:rsidRDefault="00FB6FC8" w:rsidP="00FB6FC8">
            <w:pPr>
              <w:spacing w:after="0" w:line="240" w:lineRule="auto"/>
              <w:ind w:firstLine="0"/>
              <w:jc w:val="right"/>
              <w:rPr>
                <w:rFonts w:ascii="Tahoma" w:hAnsi="Tahoma" w:cs="Tahoma"/>
                <w:sz w:val="22"/>
              </w:rPr>
            </w:pPr>
          </w:p>
        </w:tc>
      </w:tr>
      <w:tr w:rsidR="00FB6FC8" w:rsidRPr="00FB6FC8" w14:paraId="10BD0978" w14:textId="77777777" w:rsidTr="007D4334">
        <w:trPr>
          <w:trHeight w:val="6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818956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402</w:t>
            </w:r>
          </w:p>
        </w:tc>
        <w:tc>
          <w:tcPr>
            <w:tcW w:w="4394" w:type="dxa"/>
            <w:tcBorders>
              <w:top w:val="nil"/>
              <w:left w:val="nil"/>
              <w:bottom w:val="single" w:sz="4" w:space="0" w:color="auto"/>
              <w:right w:val="single" w:sz="4" w:space="0" w:color="auto"/>
            </w:tcBorders>
            <w:shd w:val="clear" w:color="auto" w:fill="auto"/>
            <w:vAlign w:val="bottom"/>
            <w:hideMark/>
          </w:tcPr>
          <w:p w14:paraId="1229596E"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and laying of PVC Ø 50NP10 (from the new catchment to 20m3 existing storage tank)</w:t>
            </w:r>
          </w:p>
        </w:tc>
        <w:tc>
          <w:tcPr>
            <w:tcW w:w="1276" w:type="dxa"/>
            <w:tcBorders>
              <w:top w:val="nil"/>
              <w:left w:val="nil"/>
              <w:bottom w:val="single" w:sz="4" w:space="0" w:color="auto"/>
              <w:right w:val="single" w:sz="4" w:space="0" w:color="auto"/>
            </w:tcBorders>
            <w:shd w:val="clear" w:color="auto" w:fill="auto"/>
            <w:noWrap/>
            <w:vAlign w:val="center"/>
            <w:hideMark/>
          </w:tcPr>
          <w:p w14:paraId="57589AD7"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hideMark/>
          </w:tcPr>
          <w:p w14:paraId="7D3907B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300</w:t>
            </w:r>
          </w:p>
        </w:tc>
        <w:tc>
          <w:tcPr>
            <w:tcW w:w="1559" w:type="dxa"/>
            <w:tcBorders>
              <w:top w:val="nil"/>
              <w:left w:val="nil"/>
              <w:bottom w:val="single" w:sz="4" w:space="0" w:color="auto"/>
              <w:right w:val="single" w:sz="4" w:space="0" w:color="auto"/>
            </w:tcBorders>
            <w:shd w:val="clear" w:color="auto" w:fill="auto"/>
            <w:noWrap/>
            <w:vAlign w:val="center"/>
          </w:tcPr>
          <w:p w14:paraId="0FE8E61F" w14:textId="1A931795"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74D0FE69" w14:textId="2363F3E2" w:rsidR="00FB6FC8" w:rsidRPr="00FB6FC8" w:rsidRDefault="00FB6FC8" w:rsidP="00FB6FC8">
            <w:pPr>
              <w:spacing w:after="0" w:line="240" w:lineRule="auto"/>
              <w:ind w:firstLine="0"/>
              <w:jc w:val="right"/>
              <w:rPr>
                <w:rFonts w:ascii="Tahoma" w:hAnsi="Tahoma" w:cs="Tahoma"/>
                <w:sz w:val="22"/>
              </w:rPr>
            </w:pPr>
          </w:p>
        </w:tc>
      </w:tr>
      <w:tr w:rsidR="00FB6FC8" w:rsidRPr="00FB6FC8" w14:paraId="4EF1D1EA" w14:textId="77777777" w:rsidTr="007D4334">
        <w:trPr>
          <w:trHeight w:val="9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3F20F5D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w:t>
            </w:r>
          </w:p>
        </w:tc>
        <w:tc>
          <w:tcPr>
            <w:tcW w:w="4394" w:type="dxa"/>
            <w:tcBorders>
              <w:top w:val="nil"/>
              <w:left w:val="nil"/>
              <w:bottom w:val="single" w:sz="4" w:space="0" w:color="auto"/>
              <w:right w:val="single" w:sz="4" w:space="0" w:color="auto"/>
            </w:tcBorders>
            <w:shd w:val="clear" w:color="auto" w:fill="auto"/>
            <w:vAlign w:val="bottom"/>
            <w:hideMark/>
          </w:tcPr>
          <w:p w14:paraId="6E85251B"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and extension of pipe of PVC pipe Dia. NP 12.5 to the stand tap infront of the Fon Palace of Baba II (branch connections to stand taps)</w:t>
            </w:r>
          </w:p>
        </w:tc>
        <w:tc>
          <w:tcPr>
            <w:tcW w:w="1276" w:type="dxa"/>
            <w:tcBorders>
              <w:top w:val="nil"/>
              <w:left w:val="nil"/>
              <w:bottom w:val="single" w:sz="4" w:space="0" w:color="auto"/>
              <w:right w:val="single" w:sz="4" w:space="0" w:color="auto"/>
            </w:tcBorders>
            <w:shd w:val="clear" w:color="auto" w:fill="auto"/>
            <w:noWrap/>
            <w:vAlign w:val="center"/>
            <w:hideMark/>
          </w:tcPr>
          <w:p w14:paraId="04ED6663"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ML</w:t>
            </w:r>
          </w:p>
        </w:tc>
        <w:tc>
          <w:tcPr>
            <w:tcW w:w="850" w:type="dxa"/>
            <w:tcBorders>
              <w:top w:val="nil"/>
              <w:left w:val="nil"/>
              <w:bottom w:val="single" w:sz="4" w:space="0" w:color="auto"/>
              <w:right w:val="single" w:sz="4" w:space="0" w:color="auto"/>
            </w:tcBorders>
            <w:shd w:val="clear" w:color="auto" w:fill="auto"/>
            <w:noWrap/>
            <w:vAlign w:val="center"/>
            <w:hideMark/>
          </w:tcPr>
          <w:p w14:paraId="227D94E5"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200</w:t>
            </w:r>
          </w:p>
        </w:tc>
        <w:tc>
          <w:tcPr>
            <w:tcW w:w="1559" w:type="dxa"/>
            <w:tcBorders>
              <w:top w:val="nil"/>
              <w:left w:val="nil"/>
              <w:bottom w:val="single" w:sz="4" w:space="0" w:color="auto"/>
              <w:right w:val="single" w:sz="4" w:space="0" w:color="auto"/>
            </w:tcBorders>
            <w:shd w:val="clear" w:color="auto" w:fill="auto"/>
            <w:noWrap/>
            <w:vAlign w:val="center"/>
          </w:tcPr>
          <w:p w14:paraId="46C5E01F" w14:textId="17FC71AB"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033D151" w14:textId="4C8FD98D" w:rsidR="00FB6FC8" w:rsidRPr="00FB6FC8" w:rsidRDefault="00FB6FC8" w:rsidP="00FB6FC8">
            <w:pPr>
              <w:spacing w:after="0" w:line="240" w:lineRule="auto"/>
              <w:ind w:firstLine="0"/>
              <w:jc w:val="right"/>
              <w:rPr>
                <w:rFonts w:ascii="Tahoma" w:hAnsi="Tahoma" w:cs="Tahoma"/>
                <w:sz w:val="22"/>
              </w:rPr>
            </w:pPr>
          </w:p>
        </w:tc>
      </w:tr>
      <w:tr w:rsidR="00FB6FC8" w:rsidRPr="00FB6FC8" w14:paraId="12B9ACC3" w14:textId="77777777" w:rsidTr="007D4334">
        <w:trPr>
          <w:trHeight w:val="39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2E0ECE68"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406</w:t>
            </w:r>
          </w:p>
        </w:tc>
        <w:tc>
          <w:tcPr>
            <w:tcW w:w="4394" w:type="dxa"/>
            <w:tcBorders>
              <w:top w:val="nil"/>
              <w:left w:val="nil"/>
              <w:bottom w:val="single" w:sz="4" w:space="0" w:color="auto"/>
              <w:right w:val="single" w:sz="4" w:space="0" w:color="auto"/>
            </w:tcBorders>
            <w:shd w:val="clear" w:color="auto" w:fill="auto"/>
            <w:vAlign w:val="bottom"/>
            <w:hideMark/>
          </w:tcPr>
          <w:p w14:paraId="091141CD"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Replacement of demages pipes </w:t>
            </w:r>
          </w:p>
        </w:tc>
        <w:tc>
          <w:tcPr>
            <w:tcW w:w="1276" w:type="dxa"/>
            <w:tcBorders>
              <w:top w:val="nil"/>
              <w:left w:val="nil"/>
              <w:bottom w:val="single" w:sz="4" w:space="0" w:color="auto"/>
              <w:right w:val="single" w:sz="4" w:space="0" w:color="auto"/>
            </w:tcBorders>
            <w:shd w:val="clear" w:color="auto" w:fill="auto"/>
            <w:noWrap/>
            <w:vAlign w:val="center"/>
            <w:hideMark/>
          </w:tcPr>
          <w:p w14:paraId="76161D07"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4964814A"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2FC0D584" w14:textId="4AA16BFC"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3CBF66F" w14:textId="4599D5C2" w:rsidR="00FB6FC8" w:rsidRPr="00FB6FC8" w:rsidRDefault="00FB6FC8" w:rsidP="00FB6FC8">
            <w:pPr>
              <w:spacing w:after="0" w:line="240" w:lineRule="auto"/>
              <w:ind w:firstLine="0"/>
              <w:jc w:val="right"/>
              <w:rPr>
                <w:rFonts w:ascii="Tahoma" w:hAnsi="Tahoma" w:cs="Tahoma"/>
                <w:sz w:val="22"/>
              </w:rPr>
            </w:pPr>
          </w:p>
        </w:tc>
      </w:tr>
      <w:tr w:rsidR="00FB6FC8" w:rsidRPr="00FB6FC8" w14:paraId="640788D1" w14:textId="77777777" w:rsidTr="007D4334">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8255D4C"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405</w:t>
            </w:r>
          </w:p>
        </w:tc>
        <w:tc>
          <w:tcPr>
            <w:tcW w:w="4394" w:type="dxa"/>
            <w:tcBorders>
              <w:top w:val="nil"/>
              <w:left w:val="nil"/>
              <w:bottom w:val="single" w:sz="4" w:space="0" w:color="auto"/>
              <w:right w:val="single" w:sz="4" w:space="0" w:color="auto"/>
            </w:tcBorders>
            <w:shd w:val="clear" w:color="auto" w:fill="auto"/>
            <w:vAlign w:val="center"/>
            <w:hideMark/>
          </w:tcPr>
          <w:p w14:paraId="4C79301C"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Plumbing accessories</w:t>
            </w:r>
          </w:p>
        </w:tc>
        <w:tc>
          <w:tcPr>
            <w:tcW w:w="1276" w:type="dxa"/>
            <w:tcBorders>
              <w:top w:val="nil"/>
              <w:left w:val="nil"/>
              <w:bottom w:val="single" w:sz="4" w:space="0" w:color="auto"/>
              <w:right w:val="single" w:sz="4" w:space="0" w:color="auto"/>
            </w:tcBorders>
            <w:shd w:val="clear" w:color="auto" w:fill="auto"/>
            <w:noWrap/>
            <w:vAlign w:val="center"/>
            <w:hideMark/>
          </w:tcPr>
          <w:p w14:paraId="6037739E"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4A5B5F3F"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2E61CE7A" w14:textId="2DB88B99"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793AE8F2" w14:textId="39AA3DA8" w:rsidR="00FB6FC8" w:rsidRPr="00FB6FC8" w:rsidRDefault="00FB6FC8" w:rsidP="00FB6FC8">
            <w:pPr>
              <w:spacing w:after="0" w:line="240" w:lineRule="auto"/>
              <w:ind w:firstLine="0"/>
              <w:jc w:val="right"/>
              <w:rPr>
                <w:rFonts w:ascii="Tahoma" w:hAnsi="Tahoma" w:cs="Tahoma"/>
                <w:sz w:val="22"/>
              </w:rPr>
            </w:pPr>
          </w:p>
        </w:tc>
      </w:tr>
      <w:tr w:rsidR="00FB6FC8" w:rsidRPr="00FB6FC8" w14:paraId="16451129" w14:textId="77777777" w:rsidTr="007D4334">
        <w:trPr>
          <w:trHeight w:val="253"/>
        </w:trPr>
        <w:tc>
          <w:tcPr>
            <w:tcW w:w="696" w:type="dxa"/>
            <w:tcBorders>
              <w:top w:val="nil"/>
              <w:left w:val="single" w:sz="4" w:space="0" w:color="auto"/>
              <w:bottom w:val="single" w:sz="4" w:space="0" w:color="auto"/>
              <w:right w:val="nil"/>
            </w:tcBorders>
            <w:shd w:val="clear" w:color="auto" w:fill="auto"/>
            <w:noWrap/>
            <w:vAlign w:val="center"/>
            <w:hideMark/>
          </w:tcPr>
          <w:p w14:paraId="1018B257"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 </w:t>
            </w:r>
          </w:p>
        </w:tc>
        <w:tc>
          <w:tcPr>
            <w:tcW w:w="807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7E631D"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400</w:t>
            </w:r>
          </w:p>
        </w:tc>
        <w:tc>
          <w:tcPr>
            <w:tcW w:w="2041" w:type="dxa"/>
            <w:tcBorders>
              <w:top w:val="nil"/>
              <w:left w:val="nil"/>
              <w:bottom w:val="single" w:sz="4" w:space="0" w:color="auto"/>
              <w:right w:val="single" w:sz="4" w:space="0" w:color="auto"/>
            </w:tcBorders>
            <w:shd w:val="clear" w:color="auto" w:fill="auto"/>
            <w:noWrap/>
            <w:vAlign w:val="center"/>
          </w:tcPr>
          <w:p w14:paraId="71AD0927" w14:textId="530C2920"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2A727B79" w14:textId="77777777" w:rsidTr="007D4334">
        <w:trPr>
          <w:trHeight w:val="3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72B00C43"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Lot 500</w:t>
            </w:r>
          </w:p>
        </w:tc>
        <w:tc>
          <w:tcPr>
            <w:tcW w:w="4394" w:type="dxa"/>
            <w:tcBorders>
              <w:top w:val="nil"/>
              <w:left w:val="nil"/>
              <w:bottom w:val="single" w:sz="4" w:space="0" w:color="auto"/>
              <w:right w:val="single" w:sz="4" w:space="0" w:color="auto"/>
            </w:tcBorders>
            <w:shd w:val="clear" w:color="auto" w:fill="auto"/>
            <w:noWrap/>
            <w:vAlign w:val="center"/>
            <w:hideMark/>
          </w:tcPr>
          <w:p w14:paraId="66D35349"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PROJECT SUTAINABILITY</w:t>
            </w:r>
          </w:p>
        </w:tc>
        <w:tc>
          <w:tcPr>
            <w:tcW w:w="1276" w:type="dxa"/>
            <w:tcBorders>
              <w:top w:val="nil"/>
              <w:left w:val="nil"/>
              <w:bottom w:val="single" w:sz="4" w:space="0" w:color="auto"/>
              <w:right w:val="single" w:sz="4" w:space="0" w:color="auto"/>
            </w:tcBorders>
            <w:shd w:val="clear" w:color="auto" w:fill="auto"/>
            <w:noWrap/>
            <w:vAlign w:val="center"/>
            <w:hideMark/>
          </w:tcPr>
          <w:p w14:paraId="542EF58E"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288F20DA"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 </w:t>
            </w:r>
          </w:p>
        </w:tc>
        <w:tc>
          <w:tcPr>
            <w:tcW w:w="1559" w:type="dxa"/>
            <w:tcBorders>
              <w:top w:val="nil"/>
              <w:left w:val="nil"/>
              <w:bottom w:val="single" w:sz="4" w:space="0" w:color="auto"/>
              <w:right w:val="single" w:sz="4" w:space="0" w:color="auto"/>
            </w:tcBorders>
            <w:shd w:val="clear" w:color="auto" w:fill="auto"/>
            <w:noWrap/>
            <w:vAlign w:val="bottom"/>
          </w:tcPr>
          <w:p w14:paraId="15EC23FD" w14:textId="75D03357" w:rsidR="00FB6FC8" w:rsidRPr="00FB6FC8" w:rsidRDefault="00FB6FC8" w:rsidP="00FB6FC8">
            <w:pPr>
              <w:spacing w:after="0" w:line="240" w:lineRule="auto"/>
              <w:ind w:firstLine="0"/>
              <w:jc w:val="lef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F2D5DC1" w14:textId="14929B53"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187936B" w14:textId="77777777" w:rsidTr="007D4334">
        <w:trPr>
          <w:trHeight w:val="70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04F799F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501</w:t>
            </w:r>
          </w:p>
        </w:tc>
        <w:tc>
          <w:tcPr>
            <w:tcW w:w="4394" w:type="dxa"/>
            <w:tcBorders>
              <w:top w:val="nil"/>
              <w:left w:val="nil"/>
              <w:bottom w:val="single" w:sz="4" w:space="0" w:color="auto"/>
              <w:right w:val="single" w:sz="4" w:space="0" w:color="auto"/>
            </w:tcBorders>
            <w:shd w:val="clear" w:color="auto" w:fill="auto"/>
            <w:vAlign w:val="bottom"/>
            <w:hideMark/>
          </w:tcPr>
          <w:p w14:paraId="29D962E2"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Water quality test (physical-chemical and bacteriological) analyses of the sample water </w:t>
            </w:r>
          </w:p>
        </w:tc>
        <w:tc>
          <w:tcPr>
            <w:tcW w:w="1276" w:type="dxa"/>
            <w:tcBorders>
              <w:top w:val="nil"/>
              <w:left w:val="nil"/>
              <w:bottom w:val="single" w:sz="4" w:space="0" w:color="auto"/>
              <w:right w:val="single" w:sz="4" w:space="0" w:color="auto"/>
            </w:tcBorders>
            <w:shd w:val="clear" w:color="auto" w:fill="auto"/>
            <w:vAlign w:val="bottom"/>
            <w:hideMark/>
          </w:tcPr>
          <w:p w14:paraId="13B331A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vAlign w:val="bottom"/>
            <w:hideMark/>
          </w:tcPr>
          <w:p w14:paraId="5C8473F6"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w:t>
            </w:r>
          </w:p>
        </w:tc>
        <w:tc>
          <w:tcPr>
            <w:tcW w:w="1559" w:type="dxa"/>
            <w:tcBorders>
              <w:top w:val="nil"/>
              <w:left w:val="nil"/>
              <w:bottom w:val="single" w:sz="4" w:space="0" w:color="auto"/>
              <w:right w:val="single" w:sz="4" w:space="0" w:color="auto"/>
            </w:tcBorders>
            <w:shd w:val="clear" w:color="auto" w:fill="auto"/>
            <w:vAlign w:val="bottom"/>
          </w:tcPr>
          <w:p w14:paraId="60618938" w14:textId="4F4E8737"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8DA15EB" w14:textId="575D8BCE" w:rsidR="00FB6FC8" w:rsidRPr="00FB6FC8" w:rsidRDefault="00FB6FC8" w:rsidP="00FB6FC8">
            <w:pPr>
              <w:spacing w:after="0" w:line="240" w:lineRule="auto"/>
              <w:ind w:firstLine="0"/>
              <w:jc w:val="right"/>
              <w:rPr>
                <w:rFonts w:ascii="Tahoma" w:hAnsi="Tahoma" w:cs="Tahoma"/>
                <w:sz w:val="22"/>
              </w:rPr>
            </w:pPr>
          </w:p>
        </w:tc>
      </w:tr>
      <w:tr w:rsidR="00FB6FC8" w:rsidRPr="00FB6FC8" w14:paraId="1111B670" w14:textId="77777777" w:rsidTr="007D4334">
        <w:trPr>
          <w:trHeight w:val="67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92F287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502</w:t>
            </w:r>
          </w:p>
        </w:tc>
        <w:tc>
          <w:tcPr>
            <w:tcW w:w="4394" w:type="dxa"/>
            <w:tcBorders>
              <w:top w:val="nil"/>
              <w:left w:val="nil"/>
              <w:bottom w:val="single" w:sz="4" w:space="0" w:color="auto"/>
              <w:right w:val="single" w:sz="4" w:space="0" w:color="auto"/>
            </w:tcBorders>
            <w:shd w:val="clear" w:color="auto" w:fill="auto"/>
            <w:vAlign w:val="center"/>
            <w:hideMark/>
          </w:tcPr>
          <w:p w14:paraId="312F563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Revamping of the Training of water management committee</w:t>
            </w:r>
          </w:p>
        </w:tc>
        <w:tc>
          <w:tcPr>
            <w:tcW w:w="1276" w:type="dxa"/>
            <w:tcBorders>
              <w:top w:val="nil"/>
              <w:left w:val="nil"/>
              <w:bottom w:val="single" w:sz="4" w:space="0" w:color="auto"/>
              <w:right w:val="single" w:sz="4" w:space="0" w:color="auto"/>
            </w:tcBorders>
            <w:shd w:val="clear" w:color="auto" w:fill="auto"/>
            <w:noWrap/>
            <w:vAlign w:val="center"/>
            <w:hideMark/>
          </w:tcPr>
          <w:p w14:paraId="000B2EC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session</w:t>
            </w:r>
          </w:p>
        </w:tc>
        <w:tc>
          <w:tcPr>
            <w:tcW w:w="850" w:type="dxa"/>
            <w:tcBorders>
              <w:top w:val="nil"/>
              <w:left w:val="nil"/>
              <w:bottom w:val="single" w:sz="4" w:space="0" w:color="auto"/>
              <w:right w:val="single" w:sz="4" w:space="0" w:color="auto"/>
            </w:tcBorders>
            <w:shd w:val="clear" w:color="auto" w:fill="auto"/>
            <w:noWrap/>
            <w:vAlign w:val="center"/>
            <w:hideMark/>
          </w:tcPr>
          <w:p w14:paraId="480E8E57"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2</w:t>
            </w:r>
          </w:p>
        </w:tc>
        <w:tc>
          <w:tcPr>
            <w:tcW w:w="1559" w:type="dxa"/>
            <w:tcBorders>
              <w:top w:val="nil"/>
              <w:left w:val="nil"/>
              <w:bottom w:val="single" w:sz="4" w:space="0" w:color="auto"/>
              <w:right w:val="single" w:sz="4" w:space="0" w:color="auto"/>
            </w:tcBorders>
            <w:shd w:val="clear" w:color="auto" w:fill="auto"/>
            <w:noWrap/>
            <w:vAlign w:val="bottom"/>
          </w:tcPr>
          <w:p w14:paraId="717777B8" w14:textId="12A63781"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0F38CCB3" w14:textId="3AC930B5" w:rsidR="00FB6FC8" w:rsidRPr="00FB6FC8" w:rsidRDefault="00FB6FC8" w:rsidP="00FB6FC8">
            <w:pPr>
              <w:spacing w:after="0" w:line="240" w:lineRule="auto"/>
              <w:ind w:firstLine="0"/>
              <w:jc w:val="right"/>
              <w:rPr>
                <w:rFonts w:ascii="Tahoma" w:hAnsi="Tahoma" w:cs="Tahoma"/>
                <w:sz w:val="22"/>
              </w:rPr>
            </w:pPr>
          </w:p>
        </w:tc>
      </w:tr>
      <w:tr w:rsidR="00FB6FC8" w:rsidRPr="00FB6FC8" w14:paraId="1FF2D5E8" w14:textId="77777777" w:rsidTr="007D4334">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F909E22"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503</w:t>
            </w:r>
          </w:p>
        </w:tc>
        <w:tc>
          <w:tcPr>
            <w:tcW w:w="4394" w:type="dxa"/>
            <w:tcBorders>
              <w:top w:val="nil"/>
              <w:left w:val="nil"/>
              <w:bottom w:val="single" w:sz="4" w:space="0" w:color="auto"/>
              <w:right w:val="single" w:sz="4" w:space="0" w:color="auto"/>
            </w:tcBorders>
            <w:shd w:val="clear" w:color="auto" w:fill="auto"/>
            <w:noWrap/>
            <w:vAlign w:val="center"/>
            <w:hideMark/>
          </w:tcPr>
          <w:p w14:paraId="1A0F681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Supply of a complete tool box</w:t>
            </w:r>
          </w:p>
        </w:tc>
        <w:tc>
          <w:tcPr>
            <w:tcW w:w="1276" w:type="dxa"/>
            <w:tcBorders>
              <w:top w:val="nil"/>
              <w:left w:val="nil"/>
              <w:bottom w:val="single" w:sz="4" w:space="0" w:color="auto"/>
              <w:right w:val="single" w:sz="4" w:space="0" w:color="auto"/>
            </w:tcBorders>
            <w:shd w:val="clear" w:color="auto" w:fill="auto"/>
            <w:noWrap/>
            <w:vAlign w:val="center"/>
            <w:hideMark/>
          </w:tcPr>
          <w:p w14:paraId="5C188621"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33DE890A"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bottom"/>
          </w:tcPr>
          <w:p w14:paraId="7B3C116E" w14:textId="0DAC0045"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4A75B022" w14:textId="535E658C" w:rsidR="00FB6FC8" w:rsidRPr="00FB6FC8" w:rsidRDefault="00FB6FC8" w:rsidP="00FB6FC8">
            <w:pPr>
              <w:spacing w:after="0" w:line="240" w:lineRule="auto"/>
              <w:ind w:firstLine="0"/>
              <w:jc w:val="right"/>
              <w:rPr>
                <w:rFonts w:ascii="Tahoma" w:hAnsi="Tahoma" w:cs="Tahoma"/>
                <w:sz w:val="22"/>
              </w:rPr>
            </w:pPr>
          </w:p>
        </w:tc>
      </w:tr>
      <w:tr w:rsidR="00FB6FC8" w:rsidRPr="00FB6FC8" w14:paraId="2636B730" w14:textId="77777777" w:rsidTr="007D4334">
        <w:trPr>
          <w:trHeight w:val="3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204D8AF"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lastRenderedPageBreak/>
              <w:t> </w:t>
            </w:r>
          </w:p>
        </w:tc>
        <w:tc>
          <w:tcPr>
            <w:tcW w:w="80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EF97C47"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400</w:t>
            </w:r>
          </w:p>
        </w:tc>
        <w:tc>
          <w:tcPr>
            <w:tcW w:w="2041" w:type="dxa"/>
            <w:tcBorders>
              <w:top w:val="nil"/>
              <w:left w:val="nil"/>
              <w:bottom w:val="single" w:sz="4" w:space="0" w:color="auto"/>
              <w:right w:val="single" w:sz="4" w:space="0" w:color="auto"/>
            </w:tcBorders>
            <w:shd w:val="clear" w:color="auto" w:fill="auto"/>
            <w:noWrap/>
            <w:vAlign w:val="center"/>
          </w:tcPr>
          <w:p w14:paraId="54218D4D" w14:textId="676A84DF"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6B2A2665" w14:textId="77777777" w:rsidTr="007D4334">
        <w:trPr>
          <w:trHeight w:val="433"/>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1C1E7BB7" w14:textId="77777777" w:rsidR="00FB6FC8" w:rsidRPr="00FB6FC8" w:rsidRDefault="00FB6FC8" w:rsidP="00FB6FC8">
            <w:pPr>
              <w:spacing w:after="0" w:line="240" w:lineRule="auto"/>
              <w:ind w:firstLine="0"/>
              <w:jc w:val="right"/>
              <w:rPr>
                <w:rFonts w:ascii="Tahoma" w:hAnsi="Tahoma" w:cs="Tahoma"/>
                <w:b/>
                <w:bCs/>
                <w:sz w:val="22"/>
              </w:rPr>
            </w:pPr>
            <w:r w:rsidRPr="00FB6FC8">
              <w:rPr>
                <w:rFonts w:ascii="Tahoma" w:hAnsi="Tahoma" w:cs="Tahoma"/>
                <w:b/>
                <w:bCs/>
                <w:sz w:val="22"/>
              </w:rPr>
              <w:t xml:space="preserve"> Lot 600</w:t>
            </w:r>
          </w:p>
        </w:tc>
        <w:tc>
          <w:tcPr>
            <w:tcW w:w="80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87CD5B3"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ENVIRONMENTAL AND MITIGATION MEASURES</w:t>
            </w:r>
          </w:p>
        </w:tc>
        <w:tc>
          <w:tcPr>
            <w:tcW w:w="2041" w:type="dxa"/>
            <w:tcBorders>
              <w:top w:val="nil"/>
              <w:left w:val="nil"/>
              <w:bottom w:val="single" w:sz="4" w:space="0" w:color="auto"/>
              <w:right w:val="single" w:sz="4" w:space="0" w:color="auto"/>
            </w:tcBorders>
            <w:shd w:val="clear" w:color="auto" w:fill="auto"/>
            <w:noWrap/>
            <w:vAlign w:val="center"/>
          </w:tcPr>
          <w:p w14:paraId="481F1309" w14:textId="7C78571E"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534A42E7" w14:textId="77777777" w:rsidTr="007D4334">
        <w:trPr>
          <w:trHeight w:val="41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4B0FE0A2"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601</w:t>
            </w:r>
          </w:p>
        </w:tc>
        <w:tc>
          <w:tcPr>
            <w:tcW w:w="4394" w:type="dxa"/>
            <w:tcBorders>
              <w:top w:val="nil"/>
              <w:left w:val="nil"/>
              <w:bottom w:val="single" w:sz="4" w:space="0" w:color="auto"/>
              <w:right w:val="single" w:sz="4" w:space="0" w:color="auto"/>
            </w:tcBorders>
            <w:shd w:val="clear" w:color="auto" w:fill="auto"/>
            <w:noWrap/>
            <w:vAlign w:val="center"/>
            <w:hideMark/>
          </w:tcPr>
          <w:p w14:paraId="3B298F1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Environmental impact assessment</w:t>
            </w:r>
          </w:p>
        </w:tc>
        <w:tc>
          <w:tcPr>
            <w:tcW w:w="1276" w:type="dxa"/>
            <w:tcBorders>
              <w:top w:val="nil"/>
              <w:left w:val="nil"/>
              <w:bottom w:val="single" w:sz="4" w:space="0" w:color="auto"/>
              <w:right w:val="single" w:sz="4" w:space="0" w:color="auto"/>
            </w:tcBorders>
            <w:shd w:val="clear" w:color="auto" w:fill="auto"/>
            <w:noWrap/>
            <w:vAlign w:val="center"/>
            <w:hideMark/>
          </w:tcPr>
          <w:p w14:paraId="4462BF24"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1B4BAFD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41A62DFD" w14:textId="07B294F1"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1F3F1D0D" w14:textId="2FB3209F" w:rsidR="00FB6FC8" w:rsidRPr="00FB6FC8" w:rsidRDefault="00FB6FC8" w:rsidP="00FB6FC8">
            <w:pPr>
              <w:spacing w:after="0" w:line="240" w:lineRule="auto"/>
              <w:ind w:firstLine="0"/>
              <w:jc w:val="right"/>
              <w:rPr>
                <w:rFonts w:ascii="Tahoma" w:hAnsi="Tahoma" w:cs="Tahoma"/>
                <w:sz w:val="22"/>
              </w:rPr>
            </w:pPr>
          </w:p>
        </w:tc>
      </w:tr>
      <w:tr w:rsidR="00FB6FC8" w:rsidRPr="00FB6FC8" w14:paraId="0E6F40EC" w14:textId="77777777" w:rsidTr="007D4334">
        <w:trPr>
          <w:trHeight w:val="4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2F5872F"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602</w:t>
            </w:r>
          </w:p>
        </w:tc>
        <w:tc>
          <w:tcPr>
            <w:tcW w:w="4394" w:type="dxa"/>
            <w:tcBorders>
              <w:top w:val="nil"/>
              <w:left w:val="nil"/>
              <w:bottom w:val="single" w:sz="4" w:space="0" w:color="auto"/>
              <w:right w:val="single" w:sz="4" w:space="0" w:color="auto"/>
            </w:tcBorders>
            <w:shd w:val="clear" w:color="auto" w:fill="auto"/>
            <w:noWrap/>
            <w:vAlign w:val="center"/>
            <w:hideMark/>
          </w:tcPr>
          <w:p w14:paraId="00500C2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xml:space="preserve">Production of code of conduct for workers </w:t>
            </w:r>
          </w:p>
        </w:tc>
        <w:tc>
          <w:tcPr>
            <w:tcW w:w="1276" w:type="dxa"/>
            <w:tcBorders>
              <w:top w:val="nil"/>
              <w:left w:val="nil"/>
              <w:bottom w:val="single" w:sz="4" w:space="0" w:color="auto"/>
              <w:right w:val="single" w:sz="4" w:space="0" w:color="auto"/>
            </w:tcBorders>
            <w:shd w:val="clear" w:color="auto" w:fill="auto"/>
            <w:noWrap/>
            <w:vAlign w:val="center"/>
            <w:hideMark/>
          </w:tcPr>
          <w:p w14:paraId="19EF64ED"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0FFF9E63"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5C6BE5FB" w14:textId="69089EEA"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262AC0D" w14:textId="05F73E05" w:rsidR="00FB6FC8" w:rsidRPr="00FB6FC8" w:rsidRDefault="00FB6FC8" w:rsidP="00FB6FC8">
            <w:pPr>
              <w:spacing w:after="0" w:line="240" w:lineRule="auto"/>
              <w:ind w:firstLine="0"/>
              <w:jc w:val="right"/>
              <w:rPr>
                <w:rFonts w:ascii="Tahoma" w:hAnsi="Tahoma" w:cs="Tahoma"/>
                <w:sz w:val="22"/>
              </w:rPr>
            </w:pPr>
          </w:p>
        </w:tc>
      </w:tr>
      <w:tr w:rsidR="00FB6FC8" w:rsidRPr="00FB6FC8" w14:paraId="5036AB23" w14:textId="77777777" w:rsidTr="007D4334">
        <w:trPr>
          <w:trHeight w:val="72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D1A5B2D"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603</w:t>
            </w:r>
          </w:p>
        </w:tc>
        <w:tc>
          <w:tcPr>
            <w:tcW w:w="4394" w:type="dxa"/>
            <w:tcBorders>
              <w:top w:val="nil"/>
              <w:left w:val="nil"/>
              <w:bottom w:val="single" w:sz="4" w:space="0" w:color="auto"/>
              <w:right w:val="single" w:sz="4" w:space="0" w:color="auto"/>
            </w:tcBorders>
            <w:shd w:val="clear" w:color="auto" w:fill="auto"/>
            <w:vAlign w:val="center"/>
            <w:hideMark/>
          </w:tcPr>
          <w:p w14:paraId="5728A51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Sensitization and training of communities and works on Gender based violence and HIV/AIDS</w:t>
            </w:r>
          </w:p>
        </w:tc>
        <w:tc>
          <w:tcPr>
            <w:tcW w:w="1276" w:type="dxa"/>
            <w:tcBorders>
              <w:top w:val="nil"/>
              <w:left w:val="nil"/>
              <w:bottom w:val="single" w:sz="4" w:space="0" w:color="auto"/>
              <w:right w:val="single" w:sz="4" w:space="0" w:color="auto"/>
            </w:tcBorders>
            <w:shd w:val="clear" w:color="auto" w:fill="auto"/>
            <w:noWrap/>
            <w:vAlign w:val="center"/>
            <w:hideMark/>
          </w:tcPr>
          <w:p w14:paraId="4D5231B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654AAC9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7CCD39DB" w14:textId="0AC56E26"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68318E8D" w14:textId="7912F984" w:rsidR="00FB6FC8" w:rsidRPr="00FB6FC8" w:rsidRDefault="00FB6FC8" w:rsidP="00FB6FC8">
            <w:pPr>
              <w:spacing w:after="0" w:line="240" w:lineRule="auto"/>
              <w:ind w:firstLine="0"/>
              <w:jc w:val="right"/>
              <w:rPr>
                <w:rFonts w:ascii="Tahoma" w:hAnsi="Tahoma" w:cs="Tahoma"/>
                <w:sz w:val="22"/>
              </w:rPr>
            </w:pPr>
          </w:p>
        </w:tc>
      </w:tr>
      <w:tr w:rsidR="00FB6FC8" w:rsidRPr="00FB6FC8" w14:paraId="667D14F5" w14:textId="77777777" w:rsidTr="007D4334">
        <w:trPr>
          <w:trHeight w:val="46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5C50377A"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604</w:t>
            </w:r>
          </w:p>
        </w:tc>
        <w:tc>
          <w:tcPr>
            <w:tcW w:w="4394" w:type="dxa"/>
            <w:tcBorders>
              <w:top w:val="nil"/>
              <w:left w:val="nil"/>
              <w:bottom w:val="single" w:sz="4" w:space="0" w:color="auto"/>
              <w:right w:val="single" w:sz="4" w:space="0" w:color="auto"/>
            </w:tcBorders>
            <w:shd w:val="clear" w:color="auto" w:fill="auto"/>
            <w:noWrap/>
            <w:vAlign w:val="center"/>
            <w:hideMark/>
          </w:tcPr>
          <w:p w14:paraId="0C6D346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Disinfection of the pipelines</w:t>
            </w:r>
          </w:p>
        </w:tc>
        <w:tc>
          <w:tcPr>
            <w:tcW w:w="1276" w:type="dxa"/>
            <w:tcBorders>
              <w:top w:val="nil"/>
              <w:left w:val="nil"/>
              <w:bottom w:val="single" w:sz="4" w:space="0" w:color="auto"/>
              <w:right w:val="single" w:sz="4" w:space="0" w:color="auto"/>
            </w:tcBorders>
            <w:shd w:val="clear" w:color="auto" w:fill="auto"/>
            <w:noWrap/>
            <w:vAlign w:val="center"/>
            <w:hideMark/>
          </w:tcPr>
          <w:p w14:paraId="547F977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3DE2F12C"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464AF442" w14:textId="531F53F0"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4489688F" w14:textId="67FB2387" w:rsidR="00FB6FC8" w:rsidRPr="00FB6FC8" w:rsidRDefault="00FB6FC8" w:rsidP="00FB6FC8">
            <w:pPr>
              <w:spacing w:after="0" w:line="240" w:lineRule="auto"/>
              <w:ind w:firstLine="0"/>
              <w:jc w:val="right"/>
              <w:rPr>
                <w:rFonts w:ascii="Tahoma" w:hAnsi="Tahoma" w:cs="Tahoma"/>
                <w:sz w:val="22"/>
              </w:rPr>
            </w:pPr>
          </w:p>
        </w:tc>
      </w:tr>
      <w:tr w:rsidR="00FB6FC8" w:rsidRPr="00FB6FC8" w14:paraId="544B6AAB" w14:textId="77777777" w:rsidTr="007D4334">
        <w:trPr>
          <w:trHeight w:val="66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799E121"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605</w:t>
            </w:r>
          </w:p>
        </w:tc>
        <w:tc>
          <w:tcPr>
            <w:tcW w:w="4394" w:type="dxa"/>
            <w:tcBorders>
              <w:top w:val="nil"/>
              <w:left w:val="nil"/>
              <w:bottom w:val="single" w:sz="4" w:space="0" w:color="auto"/>
              <w:right w:val="single" w:sz="4" w:space="0" w:color="auto"/>
            </w:tcBorders>
            <w:shd w:val="clear" w:color="auto" w:fill="auto"/>
            <w:vAlign w:val="center"/>
            <w:hideMark/>
          </w:tcPr>
          <w:p w14:paraId="155E9EEF"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Provision of pipeline indicators after every 50m in a reinforced concrete pillar</w:t>
            </w:r>
          </w:p>
        </w:tc>
        <w:tc>
          <w:tcPr>
            <w:tcW w:w="1276" w:type="dxa"/>
            <w:tcBorders>
              <w:top w:val="nil"/>
              <w:left w:val="nil"/>
              <w:bottom w:val="single" w:sz="4" w:space="0" w:color="auto"/>
              <w:right w:val="single" w:sz="4" w:space="0" w:color="auto"/>
            </w:tcBorders>
            <w:shd w:val="clear" w:color="auto" w:fill="auto"/>
            <w:noWrap/>
            <w:vAlign w:val="center"/>
            <w:hideMark/>
          </w:tcPr>
          <w:p w14:paraId="6A03F889"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35628513"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10</w:t>
            </w:r>
          </w:p>
        </w:tc>
        <w:tc>
          <w:tcPr>
            <w:tcW w:w="1559" w:type="dxa"/>
            <w:tcBorders>
              <w:top w:val="nil"/>
              <w:left w:val="nil"/>
              <w:bottom w:val="single" w:sz="4" w:space="0" w:color="auto"/>
              <w:right w:val="single" w:sz="4" w:space="0" w:color="auto"/>
            </w:tcBorders>
            <w:shd w:val="clear" w:color="auto" w:fill="auto"/>
            <w:noWrap/>
            <w:vAlign w:val="center"/>
          </w:tcPr>
          <w:p w14:paraId="1F97F38F" w14:textId="73E3F780"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23677DA2" w14:textId="288EE582" w:rsidR="00FB6FC8" w:rsidRPr="00FB6FC8" w:rsidRDefault="00FB6FC8" w:rsidP="00FB6FC8">
            <w:pPr>
              <w:spacing w:after="0" w:line="240" w:lineRule="auto"/>
              <w:ind w:firstLine="0"/>
              <w:jc w:val="right"/>
              <w:rPr>
                <w:rFonts w:ascii="Tahoma" w:hAnsi="Tahoma" w:cs="Tahoma"/>
                <w:sz w:val="22"/>
              </w:rPr>
            </w:pPr>
          </w:p>
        </w:tc>
      </w:tr>
      <w:tr w:rsidR="00FB6FC8" w:rsidRPr="00FB6FC8" w14:paraId="44F41CE9" w14:textId="77777777" w:rsidTr="007D4334">
        <w:trPr>
          <w:trHeight w:val="52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C481283"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606</w:t>
            </w:r>
          </w:p>
        </w:tc>
        <w:tc>
          <w:tcPr>
            <w:tcW w:w="4394" w:type="dxa"/>
            <w:tcBorders>
              <w:top w:val="nil"/>
              <w:left w:val="nil"/>
              <w:bottom w:val="single" w:sz="4" w:space="0" w:color="auto"/>
              <w:right w:val="single" w:sz="4" w:space="0" w:color="auto"/>
            </w:tcBorders>
            <w:shd w:val="clear" w:color="auto" w:fill="auto"/>
            <w:noWrap/>
            <w:vAlign w:val="center"/>
            <w:hideMark/>
          </w:tcPr>
          <w:p w14:paraId="23FB171D"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Personal protective equipment for workers</w:t>
            </w:r>
          </w:p>
        </w:tc>
        <w:tc>
          <w:tcPr>
            <w:tcW w:w="1276" w:type="dxa"/>
            <w:tcBorders>
              <w:top w:val="nil"/>
              <w:left w:val="nil"/>
              <w:bottom w:val="single" w:sz="4" w:space="0" w:color="auto"/>
              <w:right w:val="single" w:sz="4" w:space="0" w:color="auto"/>
            </w:tcBorders>
            <w:shd w:val="clear" w:color="auto" w:fill="auto"/>
            <w:noWrap/>
            <w:vAlign w:val="center"/>
            <w:hideMark/>
          </w:tcPr>
          <w:p w14:paraId="72B2802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44EC844F"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409CA0A4" w14:textId="0B9AD720"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53CB9A87" w14:textId="0D07828C" w:rsidR="00FB6FC8" w:rsidRPr="00FB6FC8" w:rsidRDefault="00FB6FC8" w:rsidP="00FB6FC8">
            <w:pPr>
              <w:spacing w:after="0" w:line="240" w:lineRule="auto"/>
              <w:ind w:firstLine="0"/>
              <w:jc w:val="right"/>
              <w:rPr>
                <w:rFonts w:ascii="Tahoma" w:hAnsi="Tahoma" w:cs="Tahoma"/>
                <w:sz w:val="22"/>
              </w:rPr>
            </w:pPr>
          </w:p>
        </w:tc>
      </w:tr>
      <w:tr w:rsidR="00FB6FC8" w:rsidRPr="00FB6FC8" w14:paraId="27151357" w14:textId="77777777" w:rsidTr="007D4334">
        <w:trPr>
          <w:trHeight w:val="525"/>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405F7C0"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607</w:t>
            </w:r>
          </w:p>
        </w:tc>
        <w:tc>
          <w:tcPr>
            <w:tcW w:w="4394" w:type="dxa"/>
            <w:tcBorders>
              <w:top w:val="nil"/>
              <w:left w:val="nil"/>
              <w:bottom w:val="single" w:sz="4" w:space="0" w:color="auto"/>
              <w:right w:val="single" w:sz="4" w:space="0" w:color="auto"/>
            </w:tcBorders>
            <w:shd w:val="clear" w:color="auto" w:fill="auto"/>
            <w:noWrap/>
            <w:vAlign w:val="center"/>
            <w:hideMark/>
          </w:tcPr>
          <w:p w14:paraId="53FE6A2C"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Installation of Metallic funder information plate</w:t>
            </w:r>
          </w:p>
        </w:tc>
        <w:tc>
          <w:tcPr>
            <w:tcW w:w="1276" w:type="dxa"/>
            <w:tcBorders>
              <w:top w:val="nil"/>
              <w:left w:val="nil"/>
              <w:bottom w:val="single" w:sz="4" w:space="0" w:color="auto"/>
              <w:right w:val="single" w:sz="4" w:space="0" w:color="auto"/>
            </w:tcBorders>
            <w:shd w:val="clear" w:color="auto" w:fill="auto"/>
            <w:noWrap/>
            <w:vAlign w:val="center"/>
            <w:hideMark/>
          </w:tcPr>
          <w:p w14:paraId="623C09A0"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344A31B1"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1D6122BA" w14:textId="4E3B9036"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27E01BA" w14:textId="7427F1EC" w:rsidR="00FB6FC8" w:rsidRPr="00FB6FC8" w:rsidRDefault="00FB6FC8" w:rsidP="00FB6FC8">
            <w:pPr>
              <w:spacing w:after="0" w:line="240" w:lineRule="auto"/>
              <w:ind w:firstLine="0"/>
              <w:jc w:val="right"/>
              <w:rPr>
                <w:rFonts w:ascii="Tahoma" w:hAnsi="Tahoma" w:cs="Tahoma"/>
                <w:sz w:val="22"/>
              </w:rPr>
            </w:pPr>
          </w:p>
        </w:tc>
      </w:tr>
      <w:tr w:rsidR="00FB6FC8" w:rsidRPr="00FB6FC8" w14:paraId="6D1F8CF3" w14:textId="77777777" w:rsidTr="007D4334">
        <w:trPr>
          <w:trHeight w:val="388"/>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E93B11E"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608</w:t>
            </w:r>
          </w:p>
        </w:tc>
        <w:tc>
          <w:tcPr>
            <w:tcW w:w="4394" w:type="dxa"/>
            <w:tcBorders>
              <w:top w:val="nil"/>
              <w:left w:val="nil"/>
              <w:bottom w:val="single" w:sz="4" w:space="0" w:color="auto"/>
              <w:right w:val="single" w:sz="4" w:space="0" w:color="auto"/>
            </w:tcBorders>
            <w:shd w:val="clear" w:color="auto" w:fill="auto"/>
            <w:noWrap/>
            <w:vAlign w:val="center"/>
            <w:hideMark/>
          </w:tcPr>
          <w:p w14:paraId="32FEB4CD"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Provision of first AID box</w:t>
            </w:r>
          </w:p>
        </w:tc>
        <w:tc>
          <w:tcPr>
            <w:tcW w:w="1276" w:type="dxa"/>
            <w:tcBorders>
              <w:top w:val="nil"/>
              <w:left w:val="nil"/>
              <w:bottom w:val="single" w:sz="4" w:space="0" w:color="auto"/>
              <w:right w:val="single" w:sz="4" w:space="0" w:color="auto"/>
            </w:tcBorders>
            <w:shd w:val="clear" w:color="auto" w:fill="auto"/>
            <w:noWrap/>
            <w:vAlign w:val="center"/>
            <w:hideMark/>
          </w:tcPr>
          <w:p w14:paraId="706ADB56"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4E6D5B4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1</w:t>
            </w:r>
          </w:p>
        </w:tc>
        <w:tc>
          <w:tcPr>
            <w:tcW w:w="1559" w:type="dxa"/>
            <w:tcBorders>
              <w:top w:val="nil"/>
              <w:left w:val="nil"/>
              <w:bottom w:val="single" w:sz="4" w:space="0" w:color="auto"/>
              <w:right w:val="single" w:sz="4" w:space="0" w:color="auto"/>
            </w:tcBorders>
            <w:shd w:val="clear" w:color="auto" w:fill="auto"/>
            <w:noWrap/>
            <w:vAlign w:val="center"/>
          </w:tcPr>
          <w:p w14:paraId="54541932" w14:textId="5E183A30"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395781E9" w14:textId="3B78EC5C" w:rsidR="00FB6FC8" w:rsidRPr="00FB6FC8" w:rsidRDefault="00FB6FC8" w:rsidP="00FB6FC8">
            <w:pPr>
              <w:spacing w:after="0" w:line="240" w:lineRule="auto"/>
              <w:ind w:firstLine="0"/>
              <w:jc w:val="right"/>
              <w:rPr>
                <w:rFonts w:ascii="Tahoma" w:hAnsi="Tahoma" w:cs="Tahoma"/>
                <w:sz w:val="22"/>
              </w:rPr>
            </w:pPr>
          </w:p>
        </w:tc>
      </w:tr>
      <w:tr w:rsidR="00FB6FC8" w:rsidRPr="00FB6FC8" w14:paraId="5A377304" w14:textId="77777777" w:rsidTr="007D4334">
        <w:trPr>
          <w:trHeight w:val="900"/>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14:paraId="6E6F4727" w14:textId="77777777" w:rsidR="00FB6FC8" w:rsidRPr="00FB6FC8" w:rsidRDefault="00FB6FC8" w:rsidP="00FB6FC8">
            <w:pPr>
              <w:spacing w:after="0" w:line="240" w:lineRule="auto"/>
              <w:ind w:firstLine="0"/>
              <w:jc w:val="right"/>
              <w:rPr>
                <w:rFonts w:ascii="Tahoma" w:hAnsi="Tahoma" w:cs="Tahoma"/>
                <w:sz w:val="22"/>
              </w:rPr>
            </w:pPr>
            <w:r w:rsidRPr="00FB6FC8">
              <w:rPr>
                <w:rFonts w:ascii="Tahoma" w:hAnsi="Tahoma" w:cs="Tahoma"/>
                <w:sz w:val="22"/>
              </w:rPr>
              <w:t>609</w:t>
            </w:r>
          </w:p>
        </w:tc>
        <w:tc>
          <w:tcPr>
            <w:tcW w:w="4394" w:type="dxa"/>
            <w:tcBorders>
              <w:top w:val="nil"/>
              <w:left w:val="nil"/>
              <w:bottom w:val="single" w:sz="4" w:space="0" w:color="auto"/>
              <w:right w:val="single" w:sz="4" w:space="0" w:color="auto"/>
            </w:tcBorders>
            <w:shd w:val="clear" w:color="auto" w:fill="auto"/>
            <w:vAlign w:val="center"/>
            <w:hideMark/>
          </w:tcPr>
          <w:p w14:paraId="3E098D31"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Demarcation and protection of the water catchment with barbed wire and planting of water friendly trees.</w:t>
            </w:r>
          </w:p>
        </w:tc>
        <w:tc>
          <w:tcPr>
            <w:tcW w:w="1276" w:type="dxa"/>
            <w:tcBorders>
              <w:top w:val="nil"/>
              <w:left w:val="nil"/>
              <w:bottom w:val="single" w:sz="4" w:space="0" w:color="auto"/>
              <w:right w:val="single" w:sz="4" w:space="0" w:color="auto"/>
            </w:tcBorders>
            <w:shd w:val="clear" w:color="auto" w:fill="auto"/>
            <w:noWrap/>
            <w:vAlign w:val="center"/>
            <w:hideMark/>
          </w:tcPr>
          <w:p w14:paraId="0F7A6B8B"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LS</w:t>
            </w:r>
          </w:p>
        </w:tc>
        <w:tc>
          <w:tcPr>
            <w:tcW w:w="850" w:type="dxa"/>
            <w:tcBorders>
              <w:top w:val="nil"/>
              <w:left w:val="nil"/>
              <w:bottom w:val="single" w:sz="4" w:space="0" w:color="auto"/>
              <w:right w:val="single" w:sz="4" w:space="0" w:color="auto"/>
            </w:tcBorders>
            <w:shd w:val="clear" w:color="auto" w:fill="auto"/>
            <w:noWrap/>
            <w:vAlign w:val="center"/>
            <w:hideMark/>
          </w:tcPr>
          <w:p w14:paraId="667C65B2" w14:textId="77777777" w:rsidR="00FB6FC8" w:rsidRPr="00FB6FC8" w:rsidRDefault="00FB6FC8" w:rsidP="00FB6FC8">
            <w:pPr>
              <w:spacing w:after="0" w:line="240" w:lineRule="auto"/>
              <w:ind w:firstLine="0"/>
              <w:jc w:val="center"/>
              <w:rPr>
                <w:rFonts w:ascii="Tahoma" w:hAnsi="Tahoma" w:cs="Tahoma"/>
                <w:sz w:val="22"/>
              </w:rPr>
            </w:pPr>
            <w:r w:rsidRPr="00FB6FC8">
              <w:rPr>
                <w:rFonts w:ascii="Tahoma" w:hAnsi="Tahoma" w:cs="Tahoma"/>
                <w:sz w:val="22"/>
              </w:rPr>
              <w:t>2</w:t>
            </w:r>
          </w:p>
        </w:tc>
        <w:tc>
          <w:tcPr>
            <w:tcW w:w="1559" w:type="dxa"/>
            <w:tcBorders>
              <w:top w:val="nil"/>
              <w:left w:val="nil"/>
              <w:bottom w:val="single" w:sz="4" w:space="0" w:color="auto"/>
              <w:right w:val="single" w:sz="4" w:space="0" w:color="auto"/>
            </w:tcBorders>
            <w:shd w:val="clear" w:color="auto" w:fill="auto"/>
            <w:noWrap/>
            <w:vAlign w:val="center"/>
          </w:tcPr>
          <w:p w14:paraId="4D565254" w14:textId="627D23B8" w:rsidR="00FB6FC8" w:rsidRPr="00FB6FC8" w:rsidRDefault="00FB6FC8" w:rsidP="00FB6FC8">
            <w:pPr>
              <w:spacing w:after="0" w:line="240" w:lineRule="auto"/>
              <w:ind w:firstLine="0"/>
              <w:jc w:val="right"/>
              <w:rPr>
                <w:rFonts w:ascii="Tahoma" w:hAnsi="Tahoma" w:cs="Tahoma"/>
                <w:sz w:val="22"/>
              </w:rPr>
            </w:pPr>
          </w:p>
        </w:tc>
        <w:tc>
          <w:tcPr>
            <w:tcW w:w="2041" w:type="dxa"/>
            <w:tcBorders>
              <w:top w:val="nil"/>
              <w:left w:val="nil"/>
              <w:bottom w:val="single" w:sz="4" w:space="0" w:color="auto"/>
              <w:right w:val="single" w:sz="4" w:space="0" w:color="auto"/>
            </w:tcBorders>
            <w:shd w:val="clear" w:color="auto" w:fill="auto"/>
            <w:noWrap/>
            <w:vAlign w:val="center"/>
          </w:tcPr>
          <w:p w14:paraId="03A1333E" w14:textId="2910688E" w:rsidR="00FB6FC8" w:rsidRPr="00FB6FC8" w:rsidRDefault="00FB6FC8" w:rsidP="00FB6FC8">
            <w:pPr>
              <w:spacing w:after="0" w:line="240" w:lineRule="auto"/>
              <w:ind w:firstLine="0"/>
              <w:jc w:val="right"/>
              <w:rPr>
                <w:rFonts w:ascii="Tahoma" w:hAnsi="Tahoma" w:cs="Tahoma"/>
                <w:sz w:val="22"/>
              </w:rPr>
            </w:pPr>
          </w:p>
        </w:tc>
      </w:tr>
      <w:tr w:rsidR="00FB6FC8" w:rsidRPr="00FB6FC8" w14:paraId="0760FB25" w14:textId="77777777" w:rsidTr="007D4334">
        <w:trPr>
          <w:trHeight w:val="298"/>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C4441B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807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199B41E" w14:textId="77777777" w:rsidR="00FB6FC8" w:rsidRPr="00FB6FC8" w:rsidRDefault="00FB6FC8" w:rsidP="00FB6FC8">
            <w:pPr>
              <w:spacing w:after="0" w:line="240" w:lineRule="auto"/>
              <w:ind w:firstLine="0"/>
              <w:jc w:val="center"/>
              <w:rPr>
                <w:rFonts w:ascii="Tahoma" w:hAnsi="Tahoma" w:cs="Tahoma"/>
                <w:b/>
                <w:bCs/>
                <w:sz w:val="22"/>
              </w:rPr>
            </w:pPr>
            <w:r w:rsidRPr="00FB6FC8">
              <w:rPr>
                <w:rFonts w:ascii="Tahoma" w:hAnsi="Tahoma" w:cs="Tahoma"/>
                <w:b/>
                <w:bCs/>
                <w:sz w:val="22"/>
              </w:rPr>
              <w:t>SUB TOTAL 600</w:t>
            </w:r>
          </w:p>
        </w:tc>
        <w:tc>
          <w:tcPr>
            <w:tcW w:w="2041" w:type="dxa"/>
            <w:tcBorders>
              <w:top w:val="nil"/>
              <w:left w:val="nil"/>
              <w:bottom w:val="single" w:sz="4" w:space="0" w:color="auto"/>
              <w:right w:val="single" w:sz="4" w:space="0" w:color="auto"/>
            </w:tcBorders>
            <w:shd w:val="clear" w:color="auto" w:fill="auto"/>
            <w:noWrap/>
            <w:vAlign w:val="bottom"/>
          </w:tcPr>
          <w:p w14:paraId="009FA3F1" w14:textId="7587CEF9"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5CDF7914" w14:textId="77777777" w:rsidTr="007D4334">
        <w:trPr>
          <w:trHeight w:val="343"/>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E8F67F6"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4394" w:type="dxa"/>
            <w:tcBorders>
              <w:top w:val="nil"/>
              <w:left w:val="nil"/>
              <w:bottom w:val="single" w:sz="4" w:space="0" w:color="auto"/>
              <w:right w:val="single" w:sz="4" w:space="0" w:color="auto"/>
            </w:tcBorders>
            <w:shd w:val="clear" w:color="auto" w:fill="auto"/>
            <w:vAlign w:val="center"/>
            <w:hideMark/>
          </w:tcPr>
          <w:p w14:paraId="4E940555"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xml:space="preserve">TOTAL WITHOUT TAXES </w:t>
            </w:r>
          </w:p>
        </w:tc>
        <w:tc>
          <w:tcPr>
            <w:tcW w:w="1276" w:type="dxa"/>
            <w:tcBorders>
              <w:top w:val="nil"/>
              <w:left w:val="nil"/>
              <w:bottom w:val="single" w:sz="4" w:space="0" w:color="auto"/>
              <w:right w:val="single" w:sz="4" w:space="0" w:color="auto"/>
            </w:tcBorders>
            <w:shd w:val="clear" w:color="auto" w:fill="auto"/>
            <w:noWrap/>
            <w:vAlign w:val="bottom"/>
            <w:hideMark/>
          </w:tcPr>
          <w:p w14:paraId="1F9D5AC2"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bottom"/>
            <w:hideMark/>
          </w:tcPr>
          <w:p w14:paraId="72AF85E3"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B04542"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bottom"/>
          </w:tcPr>
          <w:p w14:paraId="4F5DCF1D" w14:textId="761C19EB"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18F8D501" w14:textId="77777777" w:rsidTr="007D4334">
        <w:trPr>
          <w:trHeight w:val="361"/>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0434E38A"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4394" w:type="dxa"/>
            <w:tcBorders>
              <w:top w:val="nil"/>
              <w:left w:val="nil"/>
              <w:bottom w:val="single" w:sz="4" w:space="0" w:color="auto"/>
              <w:right w:val="single" w:sz="4" w:space="0" w:color="auto"/>
            </w:tcBorders>
            <w:shd w:val="clear" w:color="auto" w:fill="auto"/>
            <w:vAlign w:val="center"/>
            <w:hideMark/>
          </w:tcPr>
          <w:p w14:paraId="7C09CE7D"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TVA (19.25%)</w:t>
            </w:r>
          </w:p>
        </w:tc>
        <w:tc>
          <w:tcPr>
            <w:tcW w:w="1276" w:type="dxa"/>
            <w:tcBorders>
              <w:top w:val="nil"/>
              <w:left w:val="nil"/>
              <w:bottom w:val="single" w:sz="4" w:space="0" w:color="auto"/>
              <w:right w:val="single" w:sz="4" w:space="0" w:color="auto"/>
            </w:tcBorders>
            <w:shd w:val="clear" w:color="auto" w:fill="auto"/>
            <w:noWrap/>
            <w:vAlign w:val="bottom"/>
            <w:hideMark/>
          </w:tcPr>
          <w:p w14:paraId="1F439BCE"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bottom"/>
            <w:hideMark/>
          </w:tcPr>
          <w:p w14:paraId="7FBCF431" w14:textId="63CA061F"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r w:rsidR="004D5C33">
              <w:rPr>
                <w:rFonts w:ascii="Tahoma" w:hAnsi="Tahoma" w:cs="Tahoma"/>
                <w:b/>
                <w:bCs/>
                <w:sz w:val="22"/>
              </w:rPr>
              <w:t>S</w:t>
            </w:r>
          </w:p>
        </w:tc>
        <w:tc>
          <w:tcPr>
            <w:tcW w:w="1559" w:type="dxa"/>
            <w:tcBorders>
              <w:top w:val="nil"/>
              <w:left w:val="nil"/>
              <w:bottom w:val="single" w:sz="4" w:space="0" w:color="auto"/>
              <w:right w:val="single" w:sz="4" w:space="0" w:color="auto"/>
            </w:tcBorders>
            <w:shd w:val="clear" w:color="auto" w:fill="auto"/>
            <w:noWrap/>
            <w:vAlign w:val="bottom"/>
            <w:hideMark/>
          </w:tcPr>
          <w:p w14:paraId="0EF0EB26"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bottom"/>
          </w:tcPr>
          <w:p w14:paraId="4B79C148" w14:textId="2F1B4921"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49C00DCB" w14:textId="77777777" w:rsidTr="007D4334">
        <w:trPr>
          <w:trHeight w:val="360"/>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1D1045C8"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4394" w:type="dxa"/>
            <w:tcBorders>
              <w:top w:val="nil"/>
              <w:left w:val="nil"/>
              <w:bottom w:val="single" w:sz="4" w:space="0" w:color="auto"/>
              <w:right w:val="single" w:sz="4" w:space="0" w:color="auto"/>
            </w:tcBorders>
            <w:shd w:val="clear" w:color="auto" w:fill="auto"/>
            <w:vAlign w:val="center"/>
            <w:hideMark/>
          </w:tcPr>
          <w:p w14:paraId="1451C8E6"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IR (2.2%)</w:t>
            </w:r>
          </w:p>
        </w:tc>
        <w:tc>
          <w:tcPr>
            <w:tcW w:w="1276" w:type="dxa"/>
            <w:tcBorders>
              <w:top w:val="nil"/>
              <w:left w:val="nil"/>
              <w:bottom w:val="single" w:sz="4" w:space="0" w:color="auto"/>
              <w:right w:val="single" w:sz="4" w:space="0" w:color="auto"/>
            </w:tcBorders>
            <w:shd w:val="clear" w:color="auto" w:fill="auto"/>
            <w:noWrap/>
            <w:vAlign w:val="bottom"/>
            <w:hideMark/>
          </w:tcPr>
          <w:p w14:paraId="2094DEB9"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bottom"/>
            <w:hideMark/>
          </w:tcPr>
          <w:p w14:paraId="0A311768"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185BAD1A"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bottom"/>
          </w:tcPr>
          <w:p w14:paraId="100C7A64" w14:textId="44D13B19"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6451630A" w14:textId="77777777" w:rsidTr="007D4334">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67DDF8D0"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4394" w:type="dxa"/>
            <w:tcBorders>
              <w:top w:val="nil"/>
              <w:left w:val="nil"/>
              <w:bottom w:val="single" w:sz="4" w:space="0" w:color="auto"/>
              <w:right w:val="single" w:sz="4" w:space="0" w:color="auto"/>
            </w:tcBorders>
            <w:shd w:val="clear" w:color="auto" w:fill="auto"/>
            <w:vAlign w:val="center"/>
            <w:hideMark/>
          </w:tcPr>
          <w:p w14:paraId="499F3C1F"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TOTAL WITH TAXES</w:t>
            </w:r>
          </w:p>
        </w:tc>
        <w:tc>
          <w:tcPr>
            <w:tcW w:w="1276" w:type="dxa"/>
            <w:tcBorders>
              <w:top w:val="nil"/>
              <w:left w:val="nil"/>
              <w:bottom w:val="single" w:sz="4" w:space="0" w:color="auto"/>
              <w:right w:val="single" w:sz="4" w:space="0" w:color="auto"/>
            </w:tcBorders>
            <w:shd w:val="clear" w:color="auto" w:fill="auto"/>
            <w:noWrap/>
            <w:vAlign w:val="bottom"/>
            <w:hideMark/>
          </w:tcPr>
          <w:p w14:paraId="7CD25510"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bottom"/>
            <w:hideMark/>
          </w:tcPr>
          <w:p w14:paraId="2C1644EB"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6D5EB9D2"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bottom"/>
          </w:tcPr>
          <w:p w14:paraId="660B8DF2" w14:textId="29D50C32" w:rsidR="00FB6FC8" w:rsidRPr="00FB6FC8" w:rsidRDefault="00FB6FC8" w:rsidP="00FB6FC8">
            <w:pPr>
              <w:spacing w:after="0" w:line="240" w:lineRule="auto"/>
              <w:ind w:firstLine="0"/>
              <w:jc w:val="right"/>
              <w:rPr>
                <w:rFonts w:ascii="Tahoma" w:hAnsi="Tahoma" w:cs="Tahoma"/>
                <w:b/>
                <w:bCs/>
                <w:sz w:val="22"/>
              </w:rPr>
            </w:pPr>
          </w:p>
        </w:tc>
      </w:tr>
      <w:tr w:rsidR="00FB6FC8" w:rsidRPr="00FB6FC8" w14:paraId="0FA46DD8" w14:textId="77777777" w:rsidTr="007D4334">
        <w:trPr>
          <w:trHeight w:val="315"/>
        </w:trPr>
        <w:tc>
          <w:tcPr>
            <w:tcW w:w="696" w:type="dxa"/>
            <w:tcBorders>
              <w:top w:val="nil"/>
              <w:left w:val="single" w:sz="4" w:space="0" w:color="auto"/>
              <w:bottom w:val="single" w:sz="4" w:space="0" w:color="auto"/>
              <w:right w:val="single" w:sz="4" w:space="0" w:color="auto"/>
            </w:tcBorders>
            <w:shd w:val="clear" w:color="auto" w:fill="auto"/>
            <w:noWrap/>
            <w:vAlign w:val="bottom"/>
            <w:hideMark/>
          </w:tcPr>
          <w:p w14:paraId="21516694" w14:textId="77777777" w:rsidR="00FB6FC8" w:rsidRPr="00FB6FC8" w:rsidRDefault="00FB6FC8" w:rsidP="00FB6FC8">
            <w:pPr>
              <w:spacing w:after="0" w:line="240" w:lineRule="auto"/>
              <w:ind w:firstLine="0"/>
              <w:jc w:val="left"/>
              <w:rPr>
                <w:rFonts w:ascii="Tahoma" w:hAnsi="Tahoma" w:cs="Tahoma"/>
                <w:sz w:val="22"/>
              </w:rPr>
            </w:pPr>
            <w:r w:rsidRPr="00FB6FC8">
              <w:rPr>
                <w:rFonts w:ascii="Tahoma" w:hAnsi="Tahoma" w:cs="Tahoma"/>
                <w:sz w:val="22"/>
              </w:rPr>
              <w:t> </w:t>
            </w:r>
          </w:p>
        </w:tc>
        <w:tc>
          <w:tcPr>
            <w:tcW w:w="4394" w:type="dxa"/>
            <w:tcBorders>
              <w:top w:val="nil"/>
              <w:left w:val="nil"/>
              <w:bottom w:val="single" w:sz="4" w:space="0" w:color="auto"/>
              <w:right w:val="single" w:sz="4" w:space="0" w:color="auto"/>
            </w:tcBorders>
            <w:shd w:val="clear" w:color="auto" w:fill="auto"/>
            <w:vAlign w:val="center"/>
            <w:hideMark/>
          </w:tcPr>
          <w:p w14:paraId="4AD8FD7A"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NET PAYABLE</w:t>
            </w:r>
          </w:p>
        </w:tc>
        <w:tc>
          <w:tcPr>
            <w:tcW w:w="1276" w:type="dxa"/>
            <w:tcBorders>
              <w:top w:val="nil"/>
              <w:left w:val="nil"/>
              <w:bottom w:val="single" w:sz="4" w:space="0" w:color="auto"/>
              <w:right w:val="single" w:sz="4" w:space="0" w:color="auto"/>
            </w:tcBorders>
            <w:shd w:val="clear" w:color="auto" w:fill="auto"/>
            <w:noWrap/>
            <w:vAlign w:val="bottom"/>
            <w:hideMark/>
          </w:tcPr>
          <w:p w14:paraId="018116A1"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850" w:type="dxa"/>
            <w:tcBorders>
              <w:top w:val="nil"/>
              <w:left w:val="nil"/>
              <w:bottom w:val="single" w:sz="4" w:space="0" w:color="auto"/>
              <w:right w:val="single" w:sz="4" w:space="0" w:color="auto"/>
            </w:tcBorders>
            <w:shd w:val="clear" w:color="auto" w:fill="auto"/>
            <w:noWrap/>
            <w:vAlign w:val="bottom"/>
            <w:hideMark/>
          </w:tcPr>
          <w:p w14:paraId="504DC1C7"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1559" w:type="dxa"/>
            <w:tcBorders>
              <w:top w:val="nil"/>
              <w:left w:val="nil"/>
              <w:bottom w:val="single" w:sz="4" w:space="0" w:color="auto"/>
              <w:right w:val="single" w:sz="4" w:space="0" w:color="auto"/>
            </w:tcBorders>
            <w:shd w:val="clear" w:color="auto" w:fill="auto"/>
            <w:noWrap/>
            <w:vAlign w:val="bottom"/>
            <w:hideMark/>
          </w:tcPr>
          <w:p w14:paraId="520FDE56" w14:textId="77777777" w:rsidR="00FB6FC8" w:rsidRPr="00FB6FC8" w:rsidRDefault="00FB6FC8" w:rsidP="00FB6FC8">
            <w:pPr>
              <w:spacing w:after="0" w:line="240" w:lineRule="auto"/>
              <w:ind w:firstLine="0"/>
              <w:jc w:val="left"/>
              <w:rPr>
                <w:rFonts w:ascii="Tahoma" w:hAnsi="Tahoma" w:cs="Tahoma"/>
                <w:b/>
                <w:bCs/>
                <w:sz w:val="22"/>
              </w:rPr>
            </w:pPr>
            <w:r w:rsidRPr="00FB6FC8">
              <w:rPr>
                <w:rFonts w:ascii="Tahoma" w:hAnsi="Tahoma" w:cs="Tahoma"/>
                <w:b/>
                <w:bCs/>
                <w:sz w:val="22"/>
              </w:rPr>
              <w:t> </w:t>
            </w:r>
          </w:p>
        </w:tc>
        <w:tc>
          <w:tcPr>
            <w:tcW w:w="2041" w:type="dxa"/>
            <w:tcBorders>
              <w:top w:val="nil"/>
              <w:left w:val="nil"/>
              <w:bottom w:val="single" w:sz="4" w:space="0" w:color="auto"/>
              <w:right w:val="single" w:sz="4" w:space="0" w:color="auto"/>
            </w:tcBorders>
            <w:shd w:val="clear" w:color="auto" w:fill="auto"/>
            <w:noWrap/>
            <w:vAlign w:val="bottom"/>
          </w:tcPr>
          <w:p w14:paraId="45D175E3" w14:textId="6D419308" w:rsidR="00FB6FC8" w:rsidRPr="00FB6FC8" w:rsidRDefault="00FB6FC8" w:rsidP="00FB6FC8">
            <w:pPr>
              <w:spacing w:after="0" w:line="240" w:lineRule="auto"/>
              <w:ind w:firstLine="0"/>
              <w:jc w:val="right"/>
              <w:rPr>
                <w:rFonts w:ascii="Tahoma" w:hAnsi="Tahoma" w:cs="Tahoma"/>
                <w:b/>
                <w:bCs/>
                <w:sz w:val="22"/>
              </w:rPr>
            </w:pPr>
          </w:p>
        </w:tc>
      </w:tr>
    </w:tbl>
    <w:p w14:paraId="7E6918FC" w14:textId="77777777" w:rsidR="00FB6FC8" w:rsidRPr="007D4334" w:rsidRDefault="00FB6FC8" w:rsidP="00351860">
      <w:pPr>
        <w:ind w:left="-426" w:firstLine="142"/>
        <w:jc w:val="center"/>
        <w:rPr>
          <w:b/>
          <w:bCs/>
          <w:spacing w:val="-2"/>
          <w:sz w:val="22"/>
          <w:lang w:val="en-GB"/>
        </w:rPr>
      </w:pPr>
    </w:p>
    <w:p w14:paraId="44A8BEEC" w14:textId="1E5F4CF5" w:rsidR="00FB6FC8" w:rsidRDefault="00FB6FC8" w:rsidP="00351860">
      <w:pPr>
        <w:ind w:left="-426" w:firstLine="142"/>
        <w:jc w:val="center"/>
        <w:rPr>
          <w:b/>
          <w:bCs/>
          <w:spacing w:val="-2"/>
          <w:sz w:val="28"/>
          <w:szCs w:val="28"/>
        </w:rPr>
      </w:pPr>
    </w:p>
    <w:p w14:paraId="49180E7F" w14:textId="3AF10085" w:rsidR="00FE303B" w:rsidRDefault="00FE303B" w:rsidP="00351860">
      <w:pPr>
        <w:ind w:left="-426" w:firstLine="142"/>
        <w:jc w:val="center"/>
        <w:rPr>
          <w:b/>
          <w:bCs/>
          <w:spacing w:val="-2"/>
          <w:sz w:val="28"/>
          <w:szCs w:val="28"/>
        </w:rPr>
      </w:pPr>
    </w:p>
    <w:p w14:paraId="4AADB4C0" w14:textId="04FBF9B4" w:rsidR="00FE303B" w:rsidRDefault="00FE303B" w:rsidP="00351860">
      <w:pPr>
        <w:ind w:left="-426" w:firstLine="142"/>
        <w:jc w:val="center"/>
        <w:rPr>
          <w:b/>
          <w:bCs/>
          <w:spacing w:val="-2"/>
          <w:sz w:val="28"/>
          <w:szCs w:val="28"/>
        </w:rPr>
      </w:pPr>
    </w:p>
    <w:p w14:paraId="51A71A99" w14:textId="12B43FDE" w:rsidR="00FE303B" w:rsidRDefault="00FE303B" w:rsidP="00351860">
      <w:pPr>
        <w:ind w:left="-426" w:firstLine="142"/>
        <w:jc w:val="center"/>
        <w:rPr>
          <w:b/>
          <w:bCs/>
          <w:spacing w:val="-2"/>
          <w:sz w:val="28"/>
          <w:szCs w:val="28"/>
        </w:rPr>
      </w:pPr>
    </w:p>
    <w:p w14:paraId="2802EAC9" w14:textId="12F5F145" w:rsidR="00FE303B" w:rsidRDefault="00FE303B" w:rsidP="00351860">
      <w:pPr>
        <w:ind w:left="-426" w:firstLine="142"/>
        <w:jc w:val="center"/>
        <w:rPr>
          <w:b/>
          <w:bCs/>
          <w:spacing w:val="-2"/>
          <w:sz w:val="28"/>
          <w:szCs w:val="28"/>
        </w:rPr>
      </w:pPr>
    </w:p>
    <w:p w14:paraId="0035AC27" w14:textId="2619FD9B" w:rsidR="00FE303B" w:rsidRDefault="00FE303B" w:rsidP="00351860">
      <w:pPr>
        <w:ind w:left="-426" w:firstLine="142"/>
        <w:jc w:val="center"/>
        <w:rPr>
          <w:b/>
          <w:bCs/>
          <w:spacing w:val="-2"/>
          <w:sz w:val="28"/>
          <w:szCs w:val="28"/>
        </w:rPr>
      </w:pPr>
    </w:p>
    <w:p w14:paraId="4E22E7F2" w14:textId="2C28FF77" w:rsidR="00FE303B" w:rsidRDefault="00FE303B" w:rsidP="00351860">
      <w:pPr>
        <w:ind w:left="-426" w:firstLine="142"/>
        <w:jc w:val="center"/>
        <w:rPr>
          <w:b/>
          <w:bCs/>
          <w:spacing w:val="-2"/>
          <w:sz w:val="28"/>
          <w:szCs w:val="28"/>
        </w:rPr>
      </w:pPr>
    </w:p>
    <w:p w14:paraId="3BDD35D2" w14:textId="30669EF8" w:rsidR="00FE303B" w:rsidRDefault="00FE303B" w:rsidP="00351860">
      <w:pPr>
        <w:ind w:left="-426" w:firstLine="142"/>
        <w:jc w:val="center"/>
        <w:rPr>
          <w:b/>
          <w:bCs/>
          <w:spacing w:val="-2"/>
          <w:sz w:val="28"/>
          <w:szCs w:val="28"/>
        </w:rPr>
      </w:pPr>
    </w:p>
    <w:p w14:paraId="6BED5639" w14:textId="0B11C983" w:rsidR="00FE303B" w:rsidRDefault="00FE303B" w:rsidP="00351860">
      <w:pPr>
        <w:ind w:left="-426" w:firstLine="142"/>
        <w:jc w:val="center"/>
        <w:rPr>
          <w:b/>
          <w:bCs/>
          <w:spacing w:val="-2"/>
          <w:sz w:val="28"/>
          <w:szCs w:val="28"/>
        </w:rPr>
      </w:pPr>
    </w:p>
    <w:p w14:paraId="446C635B" w14:textId="0D2C7FD1" w:rsidR="00FE303B" w:rsidRDefault="00FE303B" w:rsidP="00351860">
      <w:pPr>
        <w:ind w:left="-426" w:firstLine="142"/>
        <w:jc w:val="center"/>
        <w:rPr>
          <w:b/>
          <w:bCs/>
          <w:spacing w:val="-2"/>
          <w:sz w:val="28"/>
          <w:szCs w:val="28"/>
        </w:rPr>
      </w:pPr>
    </w:p>
    <w:p w14:paraId="7F301BA9" w14:textId="77777777" w:rsidR="00FE303B" w:rsidRDefault="00FE303B" w:rsidP="00351860">
      <w:pPr>
        <w:ind w:left="-426" w:firstLine="142"/>
        <w:jc w:val="center"/>
        <w:rPr>
          <w:b/>
          <w:bCs/>
          <w:spacing w:val="-2"/>
          <w:sz w:val="28"/>
          <w:szCs w:val="28"/>
        </w:rPr>
      </w:pPr>
    </w:p>
    <w:p w14:paraId="4B59A4A2" w14:textId="77777777" w:rsidR="003B7665" w:rsidRPr="00620F9B" w:rsidRDefault="003B7665" w:rsidP="00996B99">
      <w:pPr>
        <w:spacing w:after="0" w:line="259" w:lineRule="auto"/>
        <w:ind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2976CC03" w14:textId="76C41B7E" w:rsidR="00A87564" w:rsidRPr="00620F9B" w:rsidRDefault="00A87564" w:rsidP="00996B99">
      <w:pPr>
        <w:spacing w:after="14" w:line="259" w:lineRule="auto"/>
        <w:ind w:left="180" w:firstLine="0"/>
        <w:jc w:val="center"/>
        <w:rPr>
          <w:sz w:val="28"/>
        </w:rPr>
      </w:pPr>
      <w:r w:rsidRPr="00620F9B">
        <w:rPr>
          <w:sz w:val="40"/>
        </w:rPr>
        <w:t>Activity Schedule</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10289" w:type="dxa"/>
        <w:tblInd w:w="144" w:type="dxa"/>
        <w:tblCellMar>
          <w:top w:w="14" w:type="dxa"/>
          <w:right w:w="82" w:type="dxa"/>
        </w:tblCellMar>
        <w:tblLook w:val="04A0" w:firstRow="1" w:lastRow="0" w:firstColumn="1" w:lastColumn="0" w:noHBand="0" w:noVBand="1"/>
      </w:tblPr>
      <w:tblGrid>
        <w:gridCol w:w="1171"/>
        <w:gridCol w:w="3457"/>
        <w:gridCol w:w="1533"/>
        <w:gridCol w:w="1785"/>
        <w:gridCol w:w="2343"/>
      </w:tblGrid>
      <w:tr w:rsidR="00A87564" w:rsidRPr="00620F9B" w14:paraId="7074080C" w14:textId="77777777" w:rsidTr="00FE303B">
        <w:trPr>
          <w:trHeight w:val="696"/>
        </w:trPr>
        <w:tc>
          <w:tcPr>
            <w:tcW w:w="1171"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457"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533"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785"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343"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FE303B">
        <w:trPr>
          <w:trHeight w:val="233"/>
        </w:trPr>
        <w:tc>
          <w:tcPr>
            <w:tcW w:w="1171"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FE303B">
        <w:trPr>
          <w:trHeight w:val="233"/>
        </w:trPr>
        <w:tc>
          <w:tcPr>
            <w:tcW w:w="1171"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FE303B">
        <w:trPr>
          <w:trHeight w:val="231"/>
        </w:trPr>
        <w:tc>
          <w:tcPr>
            <w:tcW w:w="1171"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FE303B">
        <w:trPr>
          <w:trHeight w:val="241"/>
        </w:trPr>
        <w:tc>
          <w:tcPr>
            <w:tcW w:w="1171"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457"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533"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85"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343"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tbl>
      <w:tblPr>
        <w:tblW w:w="10783" w:type="dxa"/>
        <w:jc w:val="center"/>
        <w:tblCellMar>
          <w:left w:w="10" w:type="dxa"/>
          <w:right w:w="10" w:type="dxa"/>
        </w:tblCellMar>
        <w:tblLook w:val="04A0" w:firstRow="1" w:lastRow="0" w:firstColumn="1" w:lastColumn="0" w:noHBand="0" w:noVBand="1"/>
      </w:tblPr>
      <w:tblGrid>
        <w:gridCol w:w="513"/>
        <w:gridCol w:w="8771"/>
        <w:gridCol w:w="1499"/>
      </w:tblGrid>
      <w:tr w:rsidR="008F02F6" w:rsidRPr="006B5A0C" w14:paraId="0D7E13A5"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E5EA9"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No</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23B7B"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Designation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0BF77"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r w:rsidRPr="006B5A0C">
              <w:rPr>
                <w:b/>
                <w:iCs/>
                <w:color w:val="auto"/>
                <w:sz w:val="22"/>
                <w:lang w:val="en-GB"/>
              </w:rPr>
              <w:t>BINARY NOTATION</w:t>
            </w:r>
          </w:p>
        </w:tc>
      </w:tr>
      <w:tr w:rsidR="008F02F6" w:rsidRPr="006B5A0C" w14:paraId="63F7F824"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8C46B7F"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25CB6B5"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Presentation of the Offer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3A36" w14:textId="77777777" w:rsidR="008F02F6" w:rsidRPr="006B5A0C" w:rsidRDefault="008F02F6" w:rsidP="008F02F6">
            <w:pPr>
              <w:widowControl w:val="0"/>
              <w:tabs>
                <w:tab w:val="left" w:pos="7080"/>
              </w:tabs>
              <w:autoSpaceDE w:val="0"/>
              <w:spacing w:after="0" w:line="240" w:lineRule="auto"/>
              <w:ind w:right="-20" w:firstLine="0"/>
              <w:jc w:val="center"/>
              <w:rPr>
                <w:b/>
                <w:iCs/>
                <w:color w:val="auto"/>
                <w:lang w:val="en-GB"/>
              </w:rPr>
            </w:pPr>
          </w:p>
        </w:tc>
      </w:tr>
      <w:tr w:rsidR="008F02F6" w:rsidRPr="006B5A0C" w14:paraId="3F742B80" w14:textId="77777777" w:rsidTr="008F02F6">
        <w:trPr>
          <w:trHeight w:val="93"/>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AF764B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F2F3F"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Compliance with the order prescribed in the RFQ and dividers in colour apart from white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4664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0FD11D8A"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6B59D72"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61759"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Legibility and pagination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A919D"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3BE596B2" w14:textId="77777777" w:rsidTr="008F02F6">
        <w:trPr>
          <w:trHeight w:val="71"/>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466E10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344E5" w14:textId="77777777" w:rsidR="008F02F6" w:rsidRPr="006B5A0C" w:rsidRDefault="008F02F6" w:rsidP="008F02F6">
            <w:pPr>
              <w:widowControl w:val="0"/>
              <w:tabs>
                <w:tab w:val="left" w:pos="7080"/>
              </w:tabs>
              <w:autoSpaceDE w:val="0"/>
              <w:spacing w:after="0" w:line="240" w:lineRule="auto"/>
              <w:ind w:right="-20" w:firstLine="0"/>
              <w:jc w:val="left"/>
              <w:rPr>
                <w:iCs/>
                <w:color w:val="auto"/>
                <w:szCs w:val="24"/>
                <w:lang w:val="en-GB"/>
              </w:rPr>
            </w:pPr>
            <w:r w:rsidRPr="006B5A0C">
              <w:rPr>
                <w:iCs/>
                <w:color w:val="auto"/>
                <w:szCs w:val="24"/>
                <w:lang w:val="en-GB"/>
              </w:rPr>
              <w:t>Document spirally bounded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6FB5B"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AF6D9CA"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1D2ECD3" w14:textId="77777777" w:rsidR="008F02F6" w:rsidRPr="006B5A0C" w:rsidRDefault="008F02F6" w:rsidP="008F02F6">
            <w:pPr>
              <w:widowControl w:val="0"/>
              <w:tabs>
                <w:tab w:val="left" w:pos="7080"/>
              </w:tabs>
              <w:autoSpaceDE w:val="0"/>
              <w:spacing w:after="0" w:line="240" w:lineRule="auto"/>
              <w:ind w:right="-20" w:firstLine="0"/>
              <w:jc w:val="left"/>
              <w:rPr>
                <w:b/>
                <w:iCs/>
                <w:color w:val="auto"/>
                <w:sz w:val="22"/>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D44367"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Experience of the bidder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9DDC"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21966D1A"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B0DDE32"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04</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E11E667"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Two references in the execution of works contracts</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FC0C6C5"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208AD619" w14:textId="77777777" w:rsidTr="008F02F6">
        <w:trPr>
          <w:trHeight w:val="100"/>
          <w:jc w:val="center"/>
        </w:trPr>
        <w:tc>
          <w:tcPr>
            <w:tcW w:w="513" w:type="dxa"/>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2E449E6"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3D306"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reference similar to the mission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3582E"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r w:rsidRPr="006B5A0C">
              <w:rPr>
                <w:iCs/>
                <w:color w:val="auto"/>
                <w:sz w:val="22"/>
                <w:lang w:val="en-GB"/>
              </w:rPr>
              <w:t>Yes/No</w:t>
            </w:r>
          </w:p>
        </w:tc>
      </w:tr>
      <w:tr w:rsidR="008F02F6" w:rsidRPr="006B5A0C" w14:paraId="37A84129" w14:textId="77777777" w:rsidTr="008F02F6">
        <w:trPr>
          <w:trHeight w:val="10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9443A74"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06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31E8D"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One general reference</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7D9B8"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0A1973FD" w14:textId="77777777" w:rsidTr="008F02F6">
        <w:trPr>
          <w:trHeight w:val="100"/>
          <w:jc w:val="center"/>
        </w:trPr>
        <w:tc>
          <w:tcPr>
            <w:tcW w:w="513"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4CD88927" w14:textId="77777777" w:rsidR="008F02F6" w:rsidRPr="006B5A0C" w:rsidRDefault="008F02F6" w:rsidP="008F02F6">
            <w:pPr>
              <w:widowControl w:val="0"/>
              <w:tabs>
                <w:tab w:val="left" w:pos="7080"/>
              </w:tabs>
              <w:autoSpaceDE w:val="0"/>
              <w:spacing w:after="0" w:line="240" w:lineRule="auto"/>
              <w:ind w:right="-20" w:firstLine="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126D0B"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Staff quality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0A9A"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429472E6" w14:textId="77777777" w:rsidTr="008F02F6">
        <w:trPr>
          <w:trHeight w:val="121"/>
          <w:jc w:val="center"/>
        </w:trPr>
        <w:tc>
          <w:tcPr>
            <w:tcW w:w="51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D8373AD"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96142" w14:textId="77777777" w:rsidR="008F02F6" w:rsidRPr="006B5A0C" w:rsidRDefault="008F02F6" w:rsidP="008F02F6">
            <w:pPr>
              <w:numPr>
                <w:ilvl w:val="0"/>
                <w:numId w:val="86"/>
              </w:numPr>
              <w:spacing w:after="0" w:line="240" w:lineRule="auto"/>
              <w:contextualSpacing/>
              <w:jc w:val="left"/>
              <w:rPr>
                <w:b/>
                <w:bCs/>
                <w:color w:val="auto"/>
                <w:szCs w:val="24"/>
                <w:lang w:val="en-GB"/>
              </w:rPr>
            </w:pPr>
            <w:r w:rsidRPr="006B5A0C">
              <w:rPr>
                <w:b/>
                <w:bCs/>
                <w:color w:val="auto"/>
                <w:szCs w:val="24"/>
                <w:lang w:val="en-GB"/>
              </w:rPr>
              <w:t>Works Director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4D74D"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r>
      <w:tr w:rsidR="008F02F6" w:rsidRPr="006B5A0C" w14:paraId="5EAFC2EA" w14:textId="77777777" w:rsidTr="008F02F6">
        <w:trPr>
          <w:trHeight w:val="230"/>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5408B7CC"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07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FE992" w14:textId="77777777" w:rsidR="008F02F6" w:rsidRPr="006B5A0C" w:rsidRDefault="008F02F6" w:rsidP="008F02F6">
            <w:pPr>
              <w:spacing w:after="0" w:line="240" w:lineRule="auto"/>
              <w:ind w:firstLine="0"/>
              <w:jc w:val="left"/>
              <w:rPr>
                <w:color w:val="auto"/>
                <w:szCs w:val="24"/>
                <w:lang w:val="en-GB"/>
              </w:rPr>
            </w:pPr>
            <w:r>
              <w:rPr>
                <w:color w:val="auto"/>
                <w:szCs w:val="24"/>
                <w:lang w:val="en-GB"/>
              </w:rPr>
              <w:t>At least Bsc Rural or hydraulic</w:t>
            </w:r>
            <w:r w:rsidRPr="006B5A0C">
              <w:rPr>
                <w:color w:val="auto"/>
                <w:szCs w:val="24"/>
                <w:lang w:val="en-GB"/>
              </w:rPr>
              <w:t xml:space="preserve"> engineer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0656C"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43AC22E7"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17D56D5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F7BE3"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of the Mission Manager,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0ADE6"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053D6D42"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DC3C34C"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09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80A1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 least 3 years’ experience in similar works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8A34D"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4E9E229"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20953DDE"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32CAA"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54662"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5A16DC28"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B962074" w14:textId="77777777" w:rsidR="008F02F6" w:rsidRPr="006B5A0C" w:rsidRDefault="008F02F6" w:rsidP="008F02F6">
            <w:pPr>
              <w:widowControl w:val="0"/>
              <w:tabs>
                <w:tab w:val="left" w:pos="7080"/>
              </w:tabs>
              <w:autoSpaceDE w:val="0"/>
              <w:spacing w:after="0" w:line="240" w:lineRule="auto"/>
              <w:ind w:right="-20"/>
              <w:jc w:val="left"/>
              <w:rPr>
                <w:b/>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7C8A7" w14:textId="77777777" w:rsidR="008F02F6" w:rsidRPr="006B5A0C" w:rsidRDefault="008F02F6" w:rsidP="008F02F6">
            <w:pPr>
              <w:numPr>
                <w:ilvl w:val="0"/>
                <w:numId w:val="86"/>
              </w:numPr>
              <w:spacing w:after="0" w:line="240" w:lineRule="auto"/>
              <w:contextualSpacing/>
              <w:jc w:val="left"/>
              <w:rPr>
                <w:b/>
                <w:bCs/>
                <w:color w:val="auto"/>
                <w:szCs w:val="24"/>
                <w:lang w:val="en-GB"/>
              </w:rPr>
            </w:pPr>
            <w:r w:rsidRPr="006B5A0C">
              <w:rPr>
                <w:b/>
                <w:bCs/>
                <w:color w:val="auto"/>
                <w:szCs w:val="24"/>
                <w:lang w:val="en-GB"/>
              </w:rPr>
              <w:t>Site Foreman</w:t>
            </w:r>
            <w:r>
              <w:rPr>
                <w:b/>
                <w:bCs/>
                <w:color w:val="auto"/>
                <w:szCs w:val="24"/>
                <w:lang w:val="en-GB"/>
              </w:rPr>
              <w:t xml:space="preserve"> 01</w:t>
            </w:r>
            <w:r w:rsidRPr="006B5A0C">
              <w:rPr>
                <w:b/>
                <w:bCs/>
                <w:color w:val="auto"/>
                <w:szCs w:val="24"/>
                <w:lang w:val="en-GB"/>
              </w:rPr>
              <w:t xml:space="preserve"> ( According to the Sector)</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95F39"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4C30CBE8"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3A08CB30"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7D669"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a </w:t>
            </w:r>
            <w:r>
              <w:rPr>
                <w:color w:val="auto"/>
                <w:szCs w:val="24"/>
                <w:lang w:val="en-GB"/>
              </w:rPr>
              <w:t>HND</w:t>
            </w:r>
            <w:r w:rsidRPr="006B5A0C">
              <w:rPr>
                <w:color w:val="auto"/>
                <w:szCs w:val="24"/>
                <w:lang w:val="en-GB"/>
              </w:rPr>
              <w:t xml:space="preserve"> in Civil  any other equivalent field (certified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9828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69A06267"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70B67EA"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2D4F"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D1D78"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2EECA6E1"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8EBF32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B913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F668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C666384"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47CABFCF"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17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D3945"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AFA70"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72E612FC"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F04AE1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D0C3" w14:textId="77777777" w:rsidR="008F02F6" w:rsidRPr="006B5A0C" w:rsidRDefault="008F02F6" w:rsidP="008F02F6">
            <w:pPr>
              <w:numPr>
                <w:ilvl w:val="0"/>
                <w:numId w:val="86"/>
              </w:numPr>
              <w:spacing w:after="0" w:line="240" w:lineRule="auto"/>
              <w:contextualSpacing/>
              <w:jc w:val="left"/>
              <w:rPr>
                <w:b/>
                <w:bCs/>
                <w:color w:val="auto"/>
                <w:szCs w:val="24"/>
                <w:lang w:val="en-GB"/>
              </w:rPr>
            </w:pPr>
            <w:r>
              <w:rPr>
                <w:b/>
                <w:bCs/>
                <w:color w:val="auto"/>
                <w:szCs w:val="24"/>
                <w:lang w:val="en-GB"/>
              </w:rPr>
              <w:t xml:space="preserve">TECHNICIAN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3BC28" w14:textId="77777777" w:rsidR="008F02F6" w:rsidRPr="006B5A0C" w:rsidRDefault="008F02F6" w:rsidP="008F02F6">
            <w:pPr>
              <w:spacing w:after="0" w:line="240" w:lineRule="auto"/>
              <w:ind w:firstLine="0"/>
              <w:jc w:val="left"/>
              <w:rPr>
                <w:iCs/>
                <w:color w:val="auto"/>
                <w:sz w:val="22"/>
                <w:lang w:val="en-GB"/>
              </w:rPr>
            </w:pPr>
          </w:p>
        </w:tc>
      </w:tr>
      <w:tr w:rsidR="008F02F6" w:rsidRPr="006B5A0C" w14:paraId="0506BF4E"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F73402F" w14:textId="77777777" w:rsidR="008F02F6" w:rsidRPr="006B5A0C" w:rsidRDefault="008F02F6" w:rsidP="008F02F6">
            <w:pPr>
              <w:widowControl w:val="0"/>
              <w:tabs>
                <w:tab w:val="left" w:pos="7080"/>
              </w:tabs>
              <w:autoSpaceDE w:val="0"/>
              <w:spacing w:after="0" w:line="240" w:lineRule="auto"/>
              <w:ind w:right="-20"/>
              <w:jc w:val="left"/>
              <w:rPr>
                <w:iCs/>
                <w:color w:val="auto"/>
                <w:lang w:val="en-GB"/>
              </w:rPr>
            </w:pPr>
            <w:r w:rsidRPr="006B5A0C">
              <w:rPr>
                <w:iCs/>
                <w:color w:val="auto"/>
                <w:lang w:val="en-GB"/>
              </w:rPr>
              <w:t>19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247FC"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 xml:space="preserve">At least </w:t>
            </w:r>
            <w:r>
              <w:rPr>
                <w:color w:val="auto"/>
                <w:szCs w:val="24"/>
                <w:lang w:val="en-GB"/>
              </w:rPr>
              <w:t xml:space="preserve">CAP </w:t>
            </w:r>
            <w:r w:rsidRPr="006B5A0C">
              <w:rPr>
                <w:color w:val="auto"/>
                <w:szCs w:val="24"/>
                <w:lang w:val="en-GB"/>
              </w:rPr>
              <w:t xml:space="preserve"> in </w:t>
            </w:r>
            <w:r>
              <w:rPr>
                <w:color w:val="auto"/>
                <w:szCs w:val="24"/>
                <w:lang w:val="en-GB"/>
              </w:rPr>
              <w:t>Plumbing or related field of study</w:t>
            </w:r>
            <w:r w:rsidRPr="006B5A0C">
              <w:rPr>
                <w:color w:val="auto"/>
                <w:szCs w:val="24"/>
                <w:lang w:val="en-GB"/>
              </w:rPr>
              <w:t xml:space="preserve"> (copy of the diploma)</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03A3B"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2FDE4E4B"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6EE5CCF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4A0A2"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Curriculum Vitae, dated and signed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32139"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6C7DF0F"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7E6E563A"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EFE1B"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Seniority ≥ 2 years in a similar field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489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86227A5" w14:textId="77777777" w:rsidTr="008F02F6">
        <w:trPr>
          <w:trHeight w:val="104"/>
          <w:jc w:val="center"/>
        </w:trPr>
        <w:tc>
          <w:tcPr>
            <w:tcW w:w="51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vAlign w:val="center"/>
          </w:tcPr>
          <w:p w14:paraId="0CC50A02"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DB41B" w14:textId="77777777" w:rsidR="008F02F6" w:rsidRPr="006B5A0C" w:rsidRDefault="008F02F6" w:rsidP="008F02F6">
            <w:pPr>
              <w:spacing w:after="0" w:line="240" w:lineRule="auto"/>
              <w:ind w:firstLine="0"/>
              <w:jc w:val="left"/>
              <w:rPr>
                <w:color w:val="auto"/>
                <w:szCs w:val="24"/>
                <w:lang w:val="en-GB"/>
              </w:rPr>
            </w:pPr>
            <w:r w:rsidRPr="006B5A0C">
              <w:rPr>
                <w:color w:val="auto"/>
                <w:szCs w:val="24"/>
                <w:lang w:val="en-GB"/>
              </w:rPr>
              <w:t>Attestation of availability (signed 3 times by  the bearer overleaf)</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377A7"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4865B9C" w14:textId="77777777" w:rsidTr="008F02F6">
        <w:trPr>
          <w:trHeight w:val="100"/>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897C6F3"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B8223B"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Construction equipment</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15FC" w14:textId="77777777" w:rsidR="008F02F6" w:rsidRPr="006B5A0C" w:rsidRDefault="008F02F6" w:rsidP="008F02F6">
            <w:pPr>
              <w:widowControl w:val="0"/>
              <w:tabs>
                <w:tab w:val="left" w:pos="7080"/>
              </w:tabs>
              <w:autoSpaceDE w:val="0"/>
              <w:spacing w:after="0" w:line="240" w:lineRule="auto"/>
              <w:ind w:right="-20" w:firstLine="0"/>
              <w:jc w:val="center"/>
              <w:rPr>
                <w:color w:val="auto"/>
                <w:lang w:val="en-GB"/>
              </w:rPr>
            </w:pPr>
          </w:p>
        </w:tc>
      </w:tr>
      <w:tr w:rsidR="008F02F6" w:rsidRPr="006B5A0C" w14:paraId="673B7CA2" w14:textId="77777777" w:rsidTr="008F02F6">
        <w:trPr>
          <w:trHeight w:val="104"/>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1753B47" w14:textId="77777777" w:rsidR="008F02F6" w:rsidRPr="006B5A0C" w:rsidRDefault="008F02F6" w:rsidP="008F02F6">
            <w:pPr>
              <w:spacing w:after="0" w:line="240" w:lineRule="auto"/>
              <w:jc w:val="left"/>
              <w:rPr>
                <w:iCs/>
                <w:color w:val="auto"/>
                <w:lang w:val="en-GB"/>
              </w:rPr>
            </w:pPr>
            <w:r w:rsidRPr="006B5A0C">
              <w:rPr>
                <w:iCs/>
                <w:color w:val="auto"/>
                <w:lang w:val="en-GB"/>
              </w:rPr>
              <w:t>24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FD0D6"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List of small items of equipment (Masonry, carpentry, painting, electrical etc) appropriate to the task &amp; a liaison vehicle  ( Certified copies of photocopies of purchase invoices and car documents must be provided)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B6481"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456FDA2B" w14:textId="77777777" w:rsidTr="008F02F6">
        <w:trPr>
          <w:trHeight w:val="379"/>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0292F89" w14:textId="77777777" w:rsidR="008F02F6" w:rsidRPr="006B5A0C" w:rsidRDefault="008F02F6" w:rsidP="008F02F6">
            <w:pPr>
              <w:spacing w:after="0" w:line="240" w:lineRule="auto"/>
              <w:ind w:firstLine="0"/>
              <w:jc w:val="left"/>
              <w:rPr>
                <w:b/>
                <w:iCs/>
                <w:color w:val="auto"/>
                <w:sz w:val="22"/>
                <w:lang w:val="en-GB"/>
              </w:rPr>
            </w:pPr>
          </w:p>
          <w:p w14:paraId="77118F0E" w14:textId="77777777" w:rsidR="008F02F6" w:rsidRPr="006B5A0C" w:rsidRDefault="008F02F6" w:rsidP="008F02F6">
            <w:pPr>
              <w:spacing w:after="0" w:line="240" w:lineRule="auto"/>
              <w:ind w:firstLine="0"/>
              <w:jc w:val="left"/>
              <w:rPr>
                <w:color w:val="auto"/>
                <w:lang w:val="en-GB"/>
              </w:rPr>
            </w:pPr>
          </w:p>
        </w:tc>
        <w:tc>
          <w:tcPr>
            <w:tcW w:w="87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AA08B0" w14:textId="77777777" w:rsidR="008F02F6" w:rsidRPr="006B5A0C" w:rsidRDefault="008F02F6" w:rsidP="008F02F6">
            <w:pPr>
              <w:widowControl w:val="0"/>
              <w:tabs>
                <w:tab w:val="left" w:pos="7080"/>
              </w:tabs>
              <w:autoSpaceDE w:val="0"/>
              <w:spacing w:after="0" w:line="240" w:lineRule="auto"/>
              <w:ind w:right="-20" w:firstLine="0"/>
              <w:jc w:val="left"/>
              <w:rPr>
                <w:b/>
                <w:iCs/>
                <w:color w:val="auto"/>
                <w:szCs w:val="24"/>
                <w:lang w:val="en-GB"/>
              </w:rPr>
            </w:pPr>
            <w:r w:rsidRPr="006B5A0C">
              <w:rPr>
                <w:b/>
                <w:iCs/>
                <w:color w:val="auto"/>
                <w:szCs w:val="24"/>
                <w:lang w:val="en-GB"/>
              </w:rPr>
              <w:t>Work execution methodology</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C4AD6" w14:textId="77777777" w:rsidR="008F02F6" w:rsidRPr="006B5A0C" w:rsidRDefault="008F02F6" w:rsidP="008F02F6">
            <w:pPr>
              <w:widowControl w:val="0"/>
              <w:tabs>
                <w:tab w:val="left" w:pos="7080"/>
              </w:tabs>
              <w:autoSpaceDE w:val="0"/>
              <w:spacing w:after="0" w:line="240" w:lineRule="auto"/>
              <w:ind w:right="-20" w:firstLine="0"/>
              <w:jc w:val="left"/>
              <w:rPr>
                <w:color w:val="auto"/>
                <w:lang w:val="en-GB"/>
              </w:rPr>
            </w:pPr>
          </w:p>
        </w:tc>
      </w:tr>
      <w:tr w:rsidR="008F02F6" w:rsidRPr="006B5A0C" w14:paraId="1B024E35"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F118912" w14:textId="77777777" w:rsidR="008F02F6" w:rsidRPr="006B5A0C" w:rsidRDefault="008F02F6" w:rsidP="008F02F6">
            <w:pPr>
              <w:spacing w:after="0" w:line="240" w:lineRule="auto"/>
              <w:jc w:val="left"/>
              <w:rPr>
                <w:iCs/>
                <w:color w:val="auto"/>
                <w:lang w:val="en-GB"/>
              </w:rPr>
            </w:pPr>
            <w:r w:rsidRPr="006B5A0C">
              <w:rPr>
                <w:iCs/>
                <w:color w:val="auto"/>
                <w:lang w:val="en-GB"/>
              </w:rPr>
              <w:t>25</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4757F"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technical note on the organization of the work</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C49A7"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37FAD813" w14:textId="77777777" w:rsidTr="008F02F6">
        <w:trPr>
          <w:trHeight w:val="12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27F061E" w14:textId="77777777" w:rsidR="008F02F6" w:rsidRPr="006B5A0C" w:rsidRDefault="008F02F6" w:rsidP="008F02F6">
            <w:pPr>
              <w:spacing w:after="0" w:line="240" w:lineRule="auto"/>
              <w:jc w:val="left"/>
              <w:rPr>
                <w:iCs/>
                <w:color w:val="auto"/>
                <w:lang w:val="en-GB"/>
              </w:rPr>
            </w:pPr>
            <w:r w:rsidRPr="006B5A0C">
              <w:rPr>
                <w:iCs/>
                <w:color w:val="auto"/>
                <w:lang w:val="en-GB"/>
              </w:rPr>
              <w:t>26</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A95F3"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Note on site organization</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F75813"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5F89200E"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D401E74"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27</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D21E8"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Description of the socio-environmental protection rules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A8BFC"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1459899B" w14:textId="77777777" w:rsidTr="008F02F6">
        <w:trPr>
          <w:trHeight w:val="157"/>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A9FAD4D"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28</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8323F"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Method statement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C7B77"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386C22C8" w14:textId="77777777" w:rsidTr="008F02F6">
        <w:trPr>
          <w:trHeight w:val="129"/>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A00BF13"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29</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F057C"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Detailed work schedule with deadlines ≤ ninety (90) days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227C2" w14:textId="77777777" w:rsidR="008F02F6" w:rsidRPr="006B5A0C" w:rsidRDefault="008F02F6" w:rsidP="008F02F6">
            <w:pPr>
              <w:spacing w:after="0" w:line="240" w:lineRule="auto"/>
              <w:ind w:firstLine="0"/>
              <w:jc w:val="left"/>
              <w:rPr>
                <w:color w:val="auto"/>
                <w:lang w:val="en-GB"/>
              </w:rPr>
            </w:pPr>
            <w:r w:rsidRPr="006B5A0C">
              <w:rPr>
                <w:iCs/>
                <w:color w:val="auto"/>
                <w:sz w:val="22"/>
                <w:lang w:val="en-GB"/>
              </w:rPr>
              <w:t>Yes/No</w:t>
            </w:r>
          </w:p>
        </w:tc>
      </w:tr>
      <w:tr w:rsidR="008F02F6" w:rsidRPr="006B5A0C" w14:paraId="4EB5A648" w14:textId="77777777" w:rsidTr="008F02F6">
        <w:trPr>
          <w:trHeight w:val="129"/>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77F1C50"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lang w:val="en-GB"/>
              </w:rPr>
              <w:t>30</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DF1BE" w14:textId="77777777" w:rsidR="008F02F6" w:rsidRPr="006B5A0C" w:rsidRDefault="008F02F6" w:rsidP="008F02F6">
            <w:pPr>
              <w:spacing w:after="0" w:line="240" w:lineRule="auto"/>
              <w:ind w:firstLine="0"/>
              <w:rPr>
                <w:color w:val="auto"/>
                <w:szCs w:val="24"/>
                <w:lang w:val="en-GB"/>
              </w:rPr>
            </w:pPr>
            <w:r w:rsidRPr="006B5A0C">
              <w:rPr>
                <w:color w:val="auto"/>
                <w:szCs w:val="24"/>
                <w:lang w:val="en-GB"/>
              </w:rPr>
              <w:t xml:space="preserve">Detailed mobilization schedule </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FE734"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Yes/No</w:t>
            </w:r>
          </w:p>
        </w:tc>
      </w:tr>
      <w:tr w:rsidR="008F02F6" w:rsidRPr="006B5A0C" w14:paraId="17601D70"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903AE"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31</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EF6CA"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technical specifications,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E6F4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61BD222D" w14:textId="77777777" w:rsidTr="008F02F6">
        <w:trPr>
          <w:trHeight w:val="202"/>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603F7"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32</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F000"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Environmental and social clauses,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DFE99"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2B9BC115"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4F616"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33</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16663"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Special Administrative Conditions completed, initialled on each page, dated, and signed on the last page with the caption “read and approved”</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1A6E1"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r w:rsidRPr="006B5A0C">
              <w:rPr>
                <w:iCs/>
                <w:color w:val="auto"/>
                <w:sz w:val="22"/>
                <w:lang w:val="en-GB"/>
              </w:rPr>
              <w:t>Yes/No</w:t>
            </w:r>
          </w:p>
        </w:tc>
      </w:tr>
      <w:tr w:rsidR="008F02F6" w:rsidRPr="006B5A0C" w14:paraId="0453FB59" w14:textId="77777777" w:rsidTr="008F02F6">
        <w:trPr>
          <w:trHeight w:val="198"/>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B1714"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34</w:t>
            </w: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0295" w14:textId="77777777" w:rsidR="008F02F6" w:rsidRPr="006B5A0C" w:rsidRDefault="008F02F6" w:rsidP="008F02F6">
            <w:pPr>
              <w:widowControl w:val="0"/>
              <w:tabs>
                <w:tab w:val="left" w:pos="7080"/>
              </w:tabs>
              <w:autoSpaceDE w:val="0"/>
              <w:spacing w:after="0" w:line="240" w:lineRule="auto"/>
              <w:ind w:right="-20" w:firstLine="0"/>
              <w:rPr>
                <w:iCs/>
                <w:color w:val="auto"/>
                <w:szCs w:val="24"/>
                <w:lang w:val="en-GB"/>
              </w:rPr>
            </w:pPr>
            <w:r w:rsidRPr="006B5A0C">
              <w:rPr>
                <w:iCs/>
                <w:color w:val="auto"/>
                <w:szCs w:val="24"/>
                <w:lang w:val="en-GB"/>
              </w:rPr>
              <w:t>Attestation of site visit (with 3 pictures)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CB6F6"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4A79E8DC" w14:textId="77777777" w:rsidTr="008F02F6">
        <w:trPr>
          <w:trHeight w:val="122"/>
          <w:jc w:val="center"/>
        </w:trPr>
        <w:tc>
          <w:tcPr>
            <w:tcW w:w="51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4DE421A"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lastRenderedPageBreak/>
              <w:t>35</w:t>
            </w:r>
          </w:p>
        </w:tc>
        <w:tc>
          <w:tcPr>
            <w:tcW w:w="877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D9A9ED5"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The company’s code of Conduct initialled on each page, dated, and signed on the last page with the caption “read and approved”</w:t>
            </w:r>
          </w:p>
        </w:tc>
        <w:tc>
          <w:tcPr>
            <w:tcW w:w="149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FCC44D8" w14:textId="77777777" w:rsidR="008F02F6" w:rsidRPr="006B5A0C" w:rsidRDefault="008F02F6" w:rsidP="008F02F6">
            <w:pPr>
              <w:widowControl w:val="0"/>
              <w:tabs>
                <w:tab w:val="left" w:pos="7080"/>
              </w:tabs>
              <w:autoSpaceDE w:val="0"/>
              <w:spacing w:after="0" w:line="240" w:lineRule="auto"/>
              <w:ind w:right="-20" w:firstLine="0"/>
              <w:jc w:val="left"/>
              <w:rPr>
                <w:iCs/>
                <w:color w:val="auto"/>
                <w:sz w:val="22"/>
                <w:lang w:val="en-GB"/>
              </w:rPr>
            </w:pPr>
            <w:r w:rsidRPr="006B5A0C">
              <w:rPr>
                <w:iCs/>
                <w:color w:val="auto"/>
                <w:sz w:val="22"/>
                <w:lang w:val="en-GB"/>
              </w:rPr>
              <w:t>Yes/No</w:t>
            </w:r>
          </w:p>
        </w:tc>
      </w:tr>
      <w:tr w:rsidR="008F02F6" w:rsidRPr="006B5A0C" w14:paraId="646B5138" w14:textId="77777777" w:rsidTr="008F02F6">
        <w:trPr>
          <w:trHeight w:val="282"/>
          <w:jc w:val="center"/>
        </w:trPr>
        <w:tc>
          <w:tcPr>
            <w:tcW w:w="51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1E72A52" w14:textId="77777777" w:rsidR="008F02F6" w:rsidRPr="006B5A0C" w:rsidRDefault="008F02F6" w:rsidP="008F02F6">
            <w:pPr>
              <w:spacing w:after="0" w:line="240" w:lineRule="auto"/>
              <w:ind w:firstLine="0"/>
              <w:jc w:val="left"/>
              <w:rPr>
                <w:iCs/>
                <w:color w:val="auto"/>
                <w:sz w:val="22"/>
                <w:lang w:val="en-GB"/>
              </w:rPr>
            </w:pPr>
            <w:r w:rsidRPr="006B5A0C">
              <w:rPr>
                <w:iCs/>
                <w:color w:val="auto"/>
                <w:sz w:val="22"/>
                <w:lang w:val="en-GB"/>
              </w:rPr>
              <w:t>36</w:t>
            </w:r>
          </w:p>
        </w:tc>
        <w:tc>
          <w:tcPr>
            <w:tcW w:w="8771"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C4F62EE"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Manager’s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C9327D0"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7F2D0F9B" w14:textId="77777777" w:rsidTr="008F02F6">
        <w:trPr>
          <w:trHeight w:val="397"/>
          <w:jc w:val="center"/>
        </w:trPr>
        <w:tc>
          <w:tcPr>
            <w:tcW w:w="51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417B886" w14:textId="77777777" w:rsidR="008F02F6" w:rsidRPr="006B5A0C" w:rsidRDefault="008F02F6" w:rsidP="008F02F6">
            <w:pPr>
              <w:spacing w:after="0" w:line="240" w:lineRule="auto"/>
              <w:ind w:firstLine="0"/>
              <w:jc w:val="left"/>
              <w:rPr>
                <w:b/>
                <w:iCs/>
                <w:color w:val="auto"/>
                <w:sz w:val="22"/>
                <w:lang w:val="en-GB"/>
              </w:rPr>
            </w:pPr>
            <w:r w:rsidRPr="006B5A0C">
              <w:rPr>
                <w:b/>
                <w:iCs/>
                <w:color w:val="auto"/>
                <w:sz w:val="22"/>
                <w:lang w:val="en-GB"/>
              </w:rPr>
              <w:t>37</w:t>
            </w:r>
          </w:p>
        </w:tc>
        <w:tc>
          <w:tcPr>
            <w:tcW w:w="877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D0EA4BA" w14:textId="77777777" w:rsidR="008F02F6" w:rsidRPr="006B5A0C" w:rsidRDefault="008F02F6" w:rsidP="008F02F6">
            <w:pPr>
              <w:widowControl w:val="0"/>
              <w:tabs>
                <w:tab w:val="left" w:pos="7080"/>
              </w:tabs>
              <w:autoSpaceDE w:val="0"/>
              <w:spacing w:after="0" w:line="240" w:lineRule="auto"/>
              <w:ind w:right="-20"/>
              <w:rPr>
                <w:iCs/>
                <w:color w:val="auto"/>
                <w:szCs w:val="24"/>
                <w:lang w:val="en-GB"/>
              </w:rPr>
            </w:pPr>
            <w:r w:rsidRPr="006B5A0C">
              <w:rPr>
                <w:iCs/>
                <w:color w:val="auto"/>
                <w:szCs w:val="24"/>
                <w:lang w:val="en-GB"/>
              </w:rPr>
              <w:t>Worker’s code of Conduct initialled on each page, dated, and signed on the last page with the caption “read and approved”</w:t>
            </w:r>
          </w:p>
        </w:tc>
        <w:tc>
          <w:tcPr>
            <w:tcW w:w="149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24850" w14:textId="77777777" w:rsidR="008F02F6" w:rsidRPr="006B5A0C" w:rsidRDefault="008F02F6" w:rsidP="008F02F6">
            <w:pPr>
              <w:widowControl w:val="0"/>
              <w:tabs>
                <w:tab w:val="left" w:pos="7080"/>
              </w:tabs>
              <w:autoSpaceDE w:val="0"/>
              <w:spacing w:after="0" w:line="240" w:lineRule="auto"/>
              <w:ind w:right="-20"/>
              <w:jc w:val="left"/>
              <w:rPr>
                <w:iCs/>
                <w:color w:val="auto"/>
                <w:sz w:val="22"/>
                <w:lang w:val="en-GB"/>
              </w:rPr>
            </w:pPr>
            <w:r w:rsidRPr="006B5A0C">
              <w:rPr>
                <w:iCs/>
                <w:color w:val="auto"/>
                <w:sz w:val="22"/>
                <w:lang w:val="en-GB"/>
              </w:rPr>
              <w:t>Yes/No</w:t>
            </w:r>
          </w:p>
        </w:tc>
      </w:tr>
      <w:tr w:rsidR="008F02F6" w:rsidRPr="006B5A0C" w14:paraId="3B643F56" w14:textId="77777777" w:rsidTr="008F02F6">
        <w:trPr>
          <w:trHeight w:val="94"/>
          <w:jc w:val="center"/>
        </w:trPr>
        <w:tc>
          <w:tcPr>
            <w:tcW w:w="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CB8BF" w14:textId="77777777" w:rsidR="008F02F6" w:rsidRPr="006B5A0C" w:rsidRDefault="008F02F6" w:rsidP="008F02F6">
            <w:pPr>
              <w:widowControl w:val="0"/>
              <w:tabs>
                <w:tab w:val="left" w:pos="7080"/>
              </w:tabs>
              <w:autoSpaceDE w:val="0"/>
              <w:spacing w:after="0" w:line="240" w:lineRule="auto"/>
              <w:ind w:right="-20" w:firstLine="0"/>
              <w:jc w:val="left"/>
              <w:rPr>
                <w:iCs/>
                <w:color w:val="auto"/>
                <w:lang w:val="en-GB"/>
              </w:rPr>
            </w:pPr>
          </w:p>
        </w:tc>
        <w:tc>
          <w:tcPr>
            <w:tcW w:w="8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878F1" w14:textId="77777777" w:rsidR="008F02F6" w:rsidRPr="006B5A0C" w:rsidRDefault="008F02F6" w:rsidP="008F02F6">
            <w:pPr>
              <w:widowControl w:val="0"/>
              <w:tabs>
                <w:tab w:val="left" w:pos="7080"/>
              </w:tabs>
              <w:autoSpaceDE w:val="0"/>
              <w:spacing w:after="0" w:line="240" w:lineRule="auto"/>
              <w:ind w:right="-20" w:firstLine="0"/>
              <w:jc w:val="center"/>
              <w:rPr>
                <w:b/>
                <w:iCs/>
                <w:color w:val="auto"/>
                <w:szCs w:val="24"/>
                <w:lang w:val="en-GB"/>
              </w:rPr>
            </w:pPr>
            <w:r w:rsidRPr="006B5A0C">
              <w:rPr>
                <w:b/>
                <w:iCs/>
                <w:color w:val="auto"/>
                <w:szCs w:val="24"/>
                <w:lang w:val="en-GB"/>
              </w:rPr>
              <w:t>Total of “Yes”</w:t>
            </w:r>
          </w:p>
        </w:tc>
        <w:tc>
          <w:tcPr>
            <w:tcW w:w="14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46B46" w14:textId="77777777" w:rsidR="008F02F6" w:rsidRPr="006B5A0C" w:rsidRDefault="008F02F6" w:rsidP="008F02F6">
            <w:pPr>
              <w:widowControl w:val="0"/>
              <w:tabs>
                <w:tab w:val="left" w:pos="7080"/>
              </w:tabs>
              <w:autoSpaceDE w:val="0"/>
              <w:spacing w:after="0" w:line="240" w:lineRule="auto"/>
              <w:ind w:right="-20" w:firstLine="0"/>
              <w:rPr>
                <w:b/>
                <w:iCs/>
                <w:color w:val="auto"/>
                <w:lang w:val="en-GB"/>
              </w:rPr>
            </w:pPr>
            <w:r>
              <w:rPr>
                <w:b/>
                <w:iCs/>
                <w:color w:val="auto"/>
                <w:lang w:val="en-GB"/>
              </w:rPr>
              <w:t>34</w:t>
            </w:r>
          </w:p>
        </w:tc>
      </w:tr>
    </w:tbl>
    <w:p w14:paraId="0FDE9718" w14:textId="77777777" w:rsidR="008F02F6" w:rsidRDefault="008F02F6" w:rsidP="008F02F6">
      <w:pPr>
        <w:suppressAutoHyphens/>
        <w:spacing w:before="120" w:after="120" w:line="240" w:lineRule="auto"/>
        <w:ind w:left="360" w:firstLine="0"/>
        <w:rPr>
          <w:b/>
          <w:bCs/>
          <w:i/>
          <w:iCs/>
          <w:color w:val="auto"/>
          <w:szCs w:val="24"/>
          <w:lang w:val="en-GB"/>
        </w:rPr>
      </w:pPr>
    </w:p>
    <w:p w14:paraId="4F791B7B" w14:textId="3F32CB0F" w:rsidR="008F02F6" w:rsidRPr="006B5A0C" w:rsidRDefault="008F02F6" w:rsidP="00FE303B">
      <w:pPr>
        <w:spacing w:after="160" w:line="259" w:lineRule="auto"/>
        <w:ind w:firstLine="0"/>
        <w:jc w:val="left"/>
        <w:rPr>
          <w:b/>
          <w:bCs/>
          <w:i/>
          <w:iCs/>
          <w:color w:val="auto"/>
          <w:szCs w:val="24"/>
          <w:lang w:val="en-GB"/>
        </w:rPr>
      </w:pPr>
      <w:r w:rsidRPr="006B5A0C">
        <w:rPr>
          <w:b/>
          <w:bCs/>
          <w:i/>
          <w:iCs/>
          <w:color w:val="auto"/>
          <w:szCs w:val="24"/>
          <w:lang w:val="en-GB"/>
        </w:rPr>
        <w:t>The Technical proposal will follow the model Below;</w:t>
      </w:r>
    </w:p>
    <w:p w14:paraId="74202BAD" w14:textId="77777777" w:rsidR="008F02F6" w:rsidRPr="006B5A0C" w:rsidRDefault="008F02F6" w:rsidP="008F02F6">
      <w:pPr>
        <w:spacing w:after="0" w:line="360" w:lineRule="auto"/>
        <w:rPr>
          <w:i/>
          <w:szCs w:val="24"/>
        </w:rPr>
      </w:pPr>
      <w:r w:rsidRPr="006B5A0C">
        <w:rPr>
          <w:i/>
          <w:szCs w:val="24"/>
        </w:rPr>
        <w:t>B 1. TECHNICAL PROPOSAL AND METHODOLOGY</w:t>
      </w:r>
    </w:p>
    <w:p w14:paraId="11387E91" w14:textId="77777777" w:rsidR="008F02F6" w:rsidRPr="006B5A0C" w:rsidRDefault="008F02F6" w:rsidP="008F02F6">
      <w:pPr>
        <w:spacing w:after="0" w:line="360" w:lineRule="auto"/>
        <w:rPr>
          <w:i/>
          <w:szCs w:val="24"/>
        </w:rPr>
      </w:pPr>
      <w:r w:rsidRPr="006B5A0C">
        <w:rPr>
          <w:i/>
          <w:szCs w:val="24"/>
        </w:rPr>
        <w:t>B 2. DETAILED TECHNICAL NOTE ON SITE ORGANISATION</w:t>
      </w:r>
    </w:p>
    <w:p w14:paraId="3F5C37C0" w14:textId="77777777" w:rsidR="008F02F6" w:rsidRPr="006B5A0C" w:rsidRDefault="008F02F6" w:rsidP="008F02F6">
      <w:pPr>
        <w:spacing w:after="0" w:line="360" w:lineRule="auto"/>
        <w:rPr>
          <w:i/>
          <w:szCs w:val="24"/>
        </w:rPr>
      </w:pPr>
      <w:r w:rsidRPr="006B5A0C">
        <w:rPr>
          <w:i/>
          <w:color w:val="auto"/>
          <w:szCs w:val="24"/>
          <w:lang w:val="en-GB"/>
        </w:rPr>
        <w:t>B 3. DESCRIPTION OF THE SOCIO-ENVIRONMENTAL PROTECTION RULES</w:t>
      </w:r>
    </w:p>
    <w:p w14:paraId="4FD387A2" w14:textId="77777777" w:rsidR="008F02F6" w:rsidRPr="006B5A0C" w:rsidRDefault="008F02F6" w:rsidP="008F02F6">
      <w:pPr>
        <w:spacing w:after="0" w:line="360" w:lineRule="auto"/>
        <w:rPr>
          <w:i/>
          <w:szCs w:val="24"/>
        </w:rPr>
      </w:pPr>
      <w:r w:rsidRPr="006B5A0C">
        <w:rPr>
          <w:i/>
          <w:szCs w:val="24"/>
        </w:rPr>
        <w:t>B 4. METHOD STATEMENT</w:t>
      </w:r>
    </w:p>
    <w:p w14:paraId="01072540" w14:textId="77777777" w:rsidR="008F02F6" w:rsidRPr="006B5A0C" w:rsidRDefault="008F02F6" w:rsidP="008F02F6">
      <w:pPr>
        <w:spacing w:after="0" w:line="360" w:lineRule="auto"/>
        <w:rPr>
          <w:i/>
          <w:szCs w:val="24"/>
        </w:rPr>
      </w:pPr>
      <w:r w:rsidRPr="006B5A0C">
        <w:rPr>
          <w:i/>
          <w:szCs w:val="24"/>
        </w:rPr>
        <w:t>B 5. MOBOLIZATION SCHEDULE</w:t>
      </w:r>
    </w:p>
    <w:p w14:paraId="0A2CC219" w14:textId="77777777" w:rsidR="008F02F6" w:rsidRPr="006B5A0C" w:rsidRDefault="008F02F6" w:rsidP="008F02F6">
      <w:pPr>
        <w:spacing w:after="0" w:line="360" w:lineRule="auto"/>
        <w:rPr>
          <w:i/>
          <w:szCs w:val="24"/>
        </w:rPr>
      </w:pPr>
      <w:r w:rsidRPr="006B5A0C">
        <w:rPr>
          <w:i/>
          <w:szCs w:val="24"/>
        </w:rPr>
        <w:t>B 6. CONSTRUCTION SCHEDULE</w:t>
      </w:r>
    </w:p>
    <w:p w14:paraId="721EF53F" w14:textId="77777777" w:rsidR="008F02F6" w:rsidRPr="006B5A0C" w:rsidRDefault="008F02F6" w:rsidP="008F02F6">
      <w:pPr>
        <w:spacing w:after="0" w:line="360" w:lineRule="auto"/>
        <w:rPr>
          <w:i/>
          <w:szCs w:val="24"/>
        </w:rPr>
      </w:pPr>
      <w:r w:rsidRPr="006B5A0C">
        <w:rPr>
          <w:i/>
          <w:szCs w:val="24"/>
        </w:rPr>
        <w:t>B 7. ESHS MAMAGEMENT STRATEGIES AND IMPLEMENTATION PLAN</w:t>
      </w:r>
    </w:p>
    <w:p w14:paraId="28B3781F" w14:textId="77777777" w:rsidR="008F02F6" w:rsidRPr="006B5A0C" w:rsidRDefault="008F02F6" w:rsidP="008F02F6">
      <w:pPr>
        <w:spacing w:after="0" w:line="360" w:lineRule="auto"/>
        <w:rPr>
          <w:i/>
          <w:szCs w:val="24"/>
        </w:rPr>
      </w:pPr>
      <w:r w:rsidRPr="006B5A0C">
        <w:rPr>
          <w:i/>
          <w:szCs w:val="24"/>
        </w:rPr>
        <w:t>B 8. LIST OF EQUIPMENT</w:t>
      </w:r>
    </w:p>
    <w:p w14:paraId="081413A8" w14:textId="77777777" w:rsidR="008F02F6" w:rsidRPr="006B5A0C" w:rsidRDefault="008F02F6" w:rsidP="008F02F6">
      <w:pPr>
        <w:spacing w:after="0" w:line="360" w:lineRule="auto"/>
        <w:rPr>
          <w:i/>
          <w:szCs w:val="24"/>
        </w:rPr>
      </w:pPr>
      <w:r w:rsidRPr="006B5A0C">
        <w:rPr>
          <w:i/>
          <w:szCs w:val="24"/>
        </w:rPr>
        <w:t>B 9. PROPOSED KEY PERSONNEL.</w:t>
      </w:r>
    </w:p>
    <w:p w14:paraId="0542D812" w14:textId="77777777" w:rsidR="008F02F6" w:rsidRPr="006B5A0C" w:rsidRDefault="008F02F6" w:rsidP="008F02F6">
      <w:pPr>
        <w:spacing w:after="0" w:line="360" w:lineRule="auto"/>
        <w:rPr>
          <w:i/>
          <w:szCs w:val="24"/>
        </w:rPr>
      </w:pPr>
      <w:r w:rsidRPr="006B5A0C">
        <w:rPr>
          <w:i/>
          <w:szCs w:val="24"/>
        </w:rPr>
        <w:t>B 10. REFERENCES OF THE COMPANY</w:t>
      </w:r>
    </w:p>
    <w:p w14:paraId="7067DB51" w14:textId="77777777" w:rsidR="008F02F6" w:rsidRPr="006B5A0C" w:rsidRDefault="008F02F6" w:rsidP="008F02F6">
      <w:pPr>
        <w:spacing w:after="0" w:line="360" w:lineRule="auto"/>
        <w:rPr>
          <w:i/>
          <w:szCs w:val="24"/>
        </w:rPr>
      </w:pPr>
      <w:r w:rsidRPr="006B5A0C">
        <w:rPr>
          <w:i/>
          <w:szCs w:val="24"/>
        </w:rPr>
        <w:t>B 11. SPECIAL TEHNICAL CLAUSES INITIALED IN ALL THE PAGES AND SIGNED</w:t>
      </w:r>
    </w:p>
    <w:p w14:paraId="5B5595C8" w14:textId="77777777" w:rsidR="008F02F6" w:rsidRPr="006B5A0C" w:rsidRDefault="008F02F6" w:rsidP="008F02F6">
      <w:pPr>
        <w:spacing w:after="0" w:line="360" w:lineRule="auto"/>
        <w:rPr>
          <w:i/>
          <w:szCs w:val="24"/>
        </w:rPr>
      </w:pPr>
      <w:r w:rsidRPr="006B5A0C">
        <w:rPr>
          <w:i/>
          <w:szCs w:val="24"/>
        </w:rPr>
        <w:t>B 12. SPECIAL ADMINISTRATIVE CLAUSES COMPLED, DATED AND SIGNED</w:t>
      </w:r>
    </w:p>
    <w:p w14:paraId="7D5FEE19" w14:textId="77777777" w:rsidR="008F02F6" w:rsidRPr="006B5A0C" w:rsidRDefault="008F02F6" w:rsidP="008F02F6">
      <w:pPr>
        <w:spacing w:after="0" w:line="360" w:lineRule="auto"/>
        <w:rPr>
          <w:i/>
          <w:szCs w:val="24"/>
        </w:rPr>
      </w:pPr>
      <w:r w:rsidRPr="006B5A0C">
        <w:rPr>
          <w:i/>
          <w:szCs w:val="24"/>
        </w:rPr>
        <w:t>B 13. ENVIRONMENTAL AND SOCIAL CLAUSE BOOKLET</w:t>
      </w:r>
    </w:p>
    <w:p w14:paraId="643E2A1E" w14:textId="77777777" w:rsidR="008F02F6" w:rsidRPr="006B5A0C" w:rsidRDefault="008F02F6" w:rsidP="008F02F6">
      <w:pPr>
        <w:spacing w:after="0" w:line="360" w:lineRule="auto"/>
        <w:rPr>
          <w:i/>
          <w:szCs w:val="24"/>
        </w:rPr>
      </w:pPr>
      <w:r w:rsidRPr="006B5A0C">
        <w:rPr>
          <w:i/>
          <w:szCs w:val="24"/>
        </w:rPr>
        <w:t>B.14 THE THREE CODES OF CONDUCT FILLED, SIGNED AND DATED</w:t>
      </w:r>
    </w:p>
    <w:p w14:paraId="3FE2B69C" w14:textId="77777777" w:rsidR="008F02F6" w:rsidRPr="006B5A0C" w:rsidRDefault="008F02F6" w:rsidP="008F02F6">
      <w:pPr>
        <w:spacing w:after="0" w:line="360" w:lineRule="auto"/>
        <w:rPr>
          <w:i/>
          <w:szCs w:val="24"/>
        </w:rPr>
      </w:pPr>
      <w:r w:rsidRPr="006B5A0C">
        <w:rPr>
          <w:i/>
          <w:szCs w:val="24"/>
        </w:rPr>
        <w:t>B. 15 SITE VISIT REPORT WITH ATLEAST THREE PICTURES OF THE SITE</w:t>
      </w:r>
    </w:p>
    <w:p w14:paraId="2F56C0AC" w14:textId="437759E0" w:rsidR="00F66D44" w:rsidRDefault="00F66D44" w:rsidP="00F66D44">
      <w:pPr>
        <w:ind w:firstLine="0"/>
        <w:rPr>
          <w:b/>
          <w:sz w:val="40"/>
        </w:rPr>
      </w:pPr>
    </w:p>
    <w:p w14:paraId="54BFC981" w14:textId="5CA23F9D" w:rsidR="008F02F6" w:rsidRDefault="008F02F6" w:rsidP="00F66D44">
      <w:pPr>
        <w:ind w:firstLine="0"/>
        <w:rPr>
          <w:b/>
          <w:sz w:val="40"/>
        </w:rPr>
      </w:pPr>
    </w:p>
    <w:p w14:paraId="576F5D80" w14:textId="6662CDD1" w:rsidR="008F02F6" w:rsidRDefault="008F02F6" w:rsidP="00F66D44">
      <w:pPr>
        <w:ind w:firstLine="0"/>
        <w:rPr>
          <w:b/>
          <w:sz w:val="40"/>
        </w:rPr>
      </w:pPr>
    </w:p>
    <w:p w14:paraId="777EAE5A" w14:textId="51F3B452" w:rsidR="008F02F6" w:rsidRDefault="008F02F6" w:rsidP="00F66D44">
      <w:pPr>
        <w:ind w:firstLine="0"/>
        <w:rPr>
          <w:b/>
          <w:sz w:val="40"/>
        </w:rPr>
      </w:pPr>
    </w:p>
    <w:p w14:paraId="0D5990EC" w14:textId="40196D20" w:rsidR="008F02F6" w:rsidRDefault="008F02F6" w:rsidP="00F66D44">
      <w:pPr>
        <w:ind w:firstLine="0"/>
        <w:rPr>
          <w:b/>
          <w:sz w:val="40"/>
        </w:rPr>
      </w:pPr>
    </w:p>
    <w:p w14:paraId="2A7C31BA" w14:textId="798C82E2" w:rsidR="008F02F6" w:rsidRDefault="008F02F6" w:rsidP="00F66D44">
      <w:pPr>
        <w:ind w:firstLine="0"/>
        <w:rPr>
          <w:b/>
          <w:sz w:val="40"/>
        </w:rPr>
      </w:pPr>
    </w:p>
    <w:p w14:paraId="1E8621E6" w14:textId="1ACF2988" w:rsidR="008F02F6" w:rsidRDefault="008F02F6" w:rsidP="00F66D44">
      <w:pPr>
        <w:ind w:firstLine="0"/>
        <w:rPr>
          <w:b/>
          <w:sz w:val="40"/>
        </w:rPr>
      </w:pPr>
    </w:p>
    <w:p w14:paraId="187909FF" w14:textId="768128F7" w:rsidR="008F02F6" w:rsidRDefault="008F02F6" w:rsidP="00F66D44">
      <w:pPr>
        <w:ind w:firstLine="0"/>
        <w:rPr>
          <w:b/>
          <w:sz w:val="40"/>
        </w:rPr>
      </w:pPr>
    </w:p>
    <w:p w14:paraId="540D87D0" w14:textId="2620089C" w:rsidR="008F02F6" w:rsidRDefault="008F02F6" w:rsidP="00F66D44">
      <w:pPr>
        <w:ind w:firstLine="0"/>
        <w:rPr>
          <w:b/>
          <w:sz w:val="40"/>
        </w:rPr>
      </w:pPr>
    </w:p>
    <w:p w14:paraId="35F71E8A" w14:textId="77777777" w:rsidR="008F02F6" w:rsidRDefault="008F02F6" w:rsidP="00F66D44">
      <w:pPr>
        <w:ind w:firstLine="0"/>
        <w:rPr>
          <w:b/>
          <w:sz w:val="40"/>
        </w:rPr>
      </w:pPr>
    </w:p>
    <w:p w14:paraId="2B58A5F7" w14:textId="77777777" w:rsidR="00757DA7" w:rsidRDefault="00757DA7" w:rsidP="005C4630">
      <w:pPr>
        <w:ind w:firstLine="0"/>
        <w:rPr>
          <w:b/>
          <w:sz w:val="40"/>
        </w:rPr>
      </w:pPr>
    </w:p>
    <w:p w14:paraId="061E4FEB" w14:textId="77777777" w:rsidR="004D5C33" w:rsidRDefault="004D5C33" w:rsidP="005C4630">
      <w:pPr>
        <w:ind w:firstLine="0"/>
        <w:rPr>
          <w:b/>
          <w:sz w:val="40"/>
        </w:rPr>
      </w:pPr>
    </w:p>
    <w:p w14:paraId="2F8048F7" w14:textId="53ECA710" w:rsidR="003B7665" w:rsidRDefault="00F66D44" w:rsidP="004D5C33">
      <w:pPr>
        <w:ind w:firstLine="0"/>
        <w:jc w:val="center"/>
        <w:rPr>
          <w:b/>
          <w:sz w:val="40"/>
        </w:rPr>
      </w:pPr>
      <w:r w:rsidRPr="00854749">
        <w:rPr>
          <w:b/>
          <w:sz w:val="40"/>
        </w:rPr>
        <w:t>DRAWINGS</w:t>
      </w:r>
    </w:p>
    <w:p w14:paraId="5567C9D5" w14:textId="77777777" w:rsidR="004D5C33" w:rsidRDefault="004D5C33" w:rsidP="004D5C33">
      <w:pPr>
        <w:ind w:firstLine="0"/>
        <w:jc w:val="center"/>
        <w:rPr>
          <w:b/>
          <w:sz w:val="40"/>
        </w:rPr>
      </w:pPr>
    </w:p>
    <w:p w14:paraId="455E8DAB" w14:textId="77777777" w:rsidR="004D5C33" w:rsidRDefault="004D5C33" w:rsidP="004D5C33">
      <w:pPr>
        <w:ind w:firstLine="0"/>
        <w:jc w:val="center"/>
        <w:rPr>
          <w:b/>
          <w:sz w:val="40"/>
        </w:rPr>
      </w:pPr>
    </w:p>
    <w:p w14:paraId="28BBFEEB" w14:textId="77777777" w:rsidR="004D5C33" w:rsidRDefault="004D5C33" w:rsidP="004D5C33">
      <w:pPr>
        <w:ind w:firstLine="0"/>
        <w:jc w:val="center"/>
        <w:rPr>
          <w:b/>
          <w:sz w:val="40"/>
        </w:rPr>
      </w:pPr>
    </w:p>
    <w:p w14:paraId="621B335D" w14:textId="77777777" w:rsidR="004D5C33" w:rsidRDefault="004D5C33" w:rsidP="004D5C33">
      <w:pPr>
        <w:ind w:firstLine="0"/>
        <w:jc w:val="center"/>
        <w:rPr>
          <w:b/>
          <w:sz w:val="40"/>
        </w:rPr>
      </w:pPr>
    </w:p>
    <w:p w14:paraId="173C15DA" w14:textId="77777777" w:rsidR="004D5C33" w:rsidRDefault="004D5C33" w:rsidP="004D5C33">
      <w:pPr>
        <w:ind w:firstLine="0"/>
        <w:jc w:val="center"/>
        <w:rPr>
          <w:b/>
          <w:sz w:val="40"/>
        </w:rPr>
      </w:pPr>
    </w:p>
    <w:p w14:paraId="7B88380D" w14:textId="77777777" w:rsidR="004D5C33" w:rsidRDefault="004D5C33" w:rsidP="004D5C33">
      <w:pPr>
        <w:ind w:firstLine="0"/>
        <w:jc w:val="center"/>
        <w:rPr>
          <w:b/>
          <w:sz w:val="40"/>
        </w:rPr>
      </w:pPr>
    </w:p>
    <w:p w14:paraId="7B77DEA4" w14:textId="77777777" w:rsidR="004D5C33" w:rsidRPr="004D5C33" w:rsidRDefault="004D5C33" w:rsidP="004D5C33">
      <w:pPr>
        <w:ind w:firstLine="0"/>
        <w:jc w:val="center"/>
        <w:rPr>
          <w:b/>
          <w:sz w:val="40"/>
        </w:rPr>
      </w:pPr>
    </w:p>
    <w:p w14:paraId="62CCEF82" w14:textId="0FD3A1A3" w:rsidR="00DD1EBB" w:rsidRDefault="00DD1EBB" w:rsidP="00892D5A">
      <w:pPr>
        <w:pStyle w:val="Heading1"/>
        <w:spacing w:after="77"/>
        <w:ind w:left="180" w:right="61"/>
        <w:rPr>
          <w:sz w:val="44"/>
        </w:rPr>
      </w:pPr>
    </w:p>
    <w:p w14:paraId="49244712" w14:textId="01DBACE5"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0C7F01EB" w:rsidR="00DD1EBB" w:rsidRDefault="00DD1EBB" w:rsidP="00DD1EBB"/>
    <w:p w14:paraId="2E56D48F" w14:textId="44D387F3"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46F6DB54" w:rsidR="00DD1EBB" w:rsidRDefault="00DD1EBB" w:rsidP="00DD1EBB"/>
    <w:p w14:paraId="75320635" w14:textId="77777777" w:rsidR="00DD1EBB" w:rsidRDefault="00DD1EBB" w:rsidP="00DD1EBB"/>
    <w:p w14:paraId="79152A2E" w14:textId="1B9E8823" w:rsidR="00DD1EBB" w:rsidRDefault="00DD1EBB" w:rsidP="00DD1EBB"/>
    <w:p w14:paraId="2BD973BE" w14:textId="503A0F5F" w:rsidR="008F02F6" w:rsidRDefault="008F02F6" w:rsidP="00DD1EBB"/>
    <w:p w14:paraId="586CFED2" w14:textId="2C530C59" w:rsidR="008F02F6" w:rsidRDefault="008F02F6" w:rsidP="00FE303B">
      <w:pPr>
        <w:ind w:firstLine="0"/>
      </w:pPr>
    </w:p>
    <w:p w14:paraId="747560F6" w14:textId="77777777" w:rsidR="00DA1BE4" w:rsidRPr="00DA1BE4" w:rsidRDefault="00DA1BE4" w:rsidP="004D5C33">
      <w:pPr>
        <w:ind w:firstLine="0"/>
      </w:pPr>
    </w:p>
    <w:p w14:paraId="758047AE" w14:textId="5615A298" w:rsidR="00EC7AD6" w:rsidRPr="00620F9B" w:rsidRDefault="00065C08" w:rsidP="00DA1BE4">
      <w:pPr>
        <w:pStyle w:val="Heading1"/>
        <w:spacing w:after="77"/>
        <w:ind w:left="0" w:right="61" w:firstLine="0"/>
        <w:rPr>
          <w:sz w:val="44"/>
        </w:rPr>
      </w:pPr>
      <w:r w:rsidRPr="00620F9B">
        <w:rPr>
          <w:sz w:val="44"/>
        </w:rPr>
        <w:lastRenderedPageBreak/>
        <w:t>ANNEX 2: Quotation Forms</w:t>
      </w:r>
      <w:bookmarkEnd w:id="33"/>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lastRenderedPageBreak/>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26BB2BE0" w14:textId="77777777" w:rsidR="004D5C33" w:rsidRDefault="004D5C33"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B0BD718" w14:textId="77777777" w:rsidR="00FE303B" w:rsidRDefault="00065C08" w:rsidP="00892D5A">
      <w:pPr>
        <w:pStyle w:val="Heading1"/>
        <w:tabs>
          <w:tab w:val="center" w:pos="1517"/>
          <w:tab w:val="center" w:pos="4588"/>
        </w:tabs>
        <w:spacing w:after="52"/>
        <w:ind w:left="180" w:firstLine="0"/>
        <w:jc w:val="left"/>
        <w:rPr>
          <w:sz w:val="44"/>
        </w:rPr>
      </w:pPr>
      <w:bookmarkStart w:id="39" w:name="_Toc80880"/>
      <w:r w:rsidRPr="00620F9B">
        <w:rPr>
          <w:rFonts w:eastAsia="Calibri"/>
          <w:b w:val="0"/>
          <w:sz w:val="24"/>
        </w:rPr>
        <w:lastRenderedPageBreak/>
        <w:tab/>
      </w:r>
      <w:r w:rsidRPr="00620F9B">
        <w:rPr>
          <w:sz w:val="44"/>
        </w:rPr>
        <w:t xml:space="preserve"> </w:t>
      </w:r>
      <w:r w:rsidRPr="00620F9B">
        <w:rPr>
          <w:sz w:val="44"/>
        </w:rPr>
        <w:tab/>
      </w:r>
    </w:p>
    <w:p w14:paraId="2CDEB1E9" w14:textId="69102297" w:rsidR="00EC7AD6" w:rsidRPr="00620F9B" w:rsidRDefault="00065C08" w:rsidP="00892D5A">
      <w:pPr>
        <w:pStyle w:val="Heading1"/>
        <w:tabs>
          <w:tab w:val="center" w:pos="1517"/>
          <w:tab w:val="center" w:pos="4588"/>
        </w:tabs>
        <w:spacing w:after="52"/>
        <w:ind w:left="180" w:firstLine="0"/>
        <w:jc w:val="left"/>
        <w:rPr>
          <w:sz w:val="44"/>
        </w:rPr>
      </w:pPr>
      <w:r w:rsidRPr="00620F9B">
        <w:rPr>
          <w:sz w:val="44"/>
        </w:rPr>
        <w:t xml:space="preserve">ANNEX 3: Contract Forms </w:t>
      </w:r>
      <w:bookmarkEnd w:id="39"/>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765D4D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the Mayor of Santa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292BFCCE"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5D1873">
        <w:rPr>
          <w:b/>
          <w:color w:val="auto"/>
          <w:sz w:val="28"/>
          <w:szCs w:val="28"/>
        </w:rPr>
        <w:t xml:space="preserve">FOR THE </w:t>
      </w:r>
      <w:r w:rsidR="005D1873" w:rsidRPr="005D1873">
        <w:rPr>
          <w:rFonts w:eastAsia="Calibri"/>
          <w:b/>
          <w:color w:val="auto"/>
          <w:sz w:val="28"/>
          <w:szCs w:val="28"/>
          <w:highlight w:val="cyan"/>
        </w:rPr>
        <w:t>CONSTRUCTION, REHABILITAION OF AND EXTENSION OF POTABLE WATER SUPPLY SCHEME IN BABA II VILLAGE, SANTA COUNCIL AREA, MEZAM SUB DIVISION IN THE NORTH WEST REGION</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w:t>
      </w:r>
      <w:r w:rsidRPr="00620F9B">
        <w:rPr>
          <w:sz w:val="28"/>
        </w:rPr>
        <w:lastRenderedPageBreak/>
        <w:t xml:space="preserve">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8F02F6">
        <w:trPr>
          <w:trHeight w:val="91"/>
        </w:trPr>
        <w:tc>
          <w:tcPr>
            <w:tcW w:w="1397" w:type="dxa"/>
          </w:tcPr>
          <w:p w14:paraId="6630FCA2" w14:textId="77777777" w:rsidR="004A27B7" w:rsidRPr="00876B55" w:rsidRDefault="004A27B7" w:rsidP="008F02F6">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8F02F6">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8F02F6">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8F02F6">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8F02F6">
        <w:trPr>
          <w:trHeight w:val="601"/>
        </w:trPr>
        <w:tc>
          <w:tcPr>
            <w:tcW w:w="4473" w:type="dxa"/>
            <w:gridSpan w:val="2"/>
          </w:tcPr>
          <w:p w14:paraId="6D7C09A1" w14:textId="77777777" w:rsidR="004A27B7" w:rsidRPr="00876B55" w:rsidRDefault="004A27B7" w:rsidP="008F02F6">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8F02F6">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8F02F6">
        <w:trPr>
          <w:trHeight w:val="2533"/>
        </w:trPr>
        <w:tc>
          <w:tcPr>
            <w:tcW w:w="1397" w:type="dxa"/>
          </w:tcPr>
          <w:p w14:paraId="1C944274" w14:textId="77777777" w:rsidR="004A27B7" w:rsidRPr="00876B55" w:rsidRDefault="004A27B7" w:rsidP="008F02F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8F02F6">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8F02F6">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8F02F6">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8F02F6">
        <w:trPr>
          <w:trHeight w:val="643"/>
        </w:trPr>
        <w:tc>
          <w:tcPr>
            <w:tcW w:w="4473" w:type="dxa"/>
            <w:gridSpan w:val="2"/>
          </w:tcPr>
          <w:p w14:paraId="1C36639F" w14:textId="77777777" w:rsidR="004A27B7" w:rsidRPr="00876B55" w:rsidRDefault="004A27B7" w:rsidP="008F02F6">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8F02F6">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6B00F3">
          <w:headerReference w:type="default" r:id="rId32"/>
          <w:headerReference w:type="first" r:id="rId33"/>
          <w:pgSz w:w="12240" w:h="15840"/>
          <w:pgMar w:top="727" w:right="630" w:bottom="81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40" w:name="_Toc87070118"/>
      <w:bookmarkStart w:id="41" w:name="_Toc25317553"/>
      <w:r w:rsidRPr="00620F9B">
        <w:rPr>
          <w:sz w:val="40"/>
        </w:rPr>
        <w:t xml:space="preserve">Section IX - </w:t>
      </w:r>
      <w:r w:rsidRPr="00620F9B">
        <w:rPr>
          <w:iCs/>
          <w:sz w:val="40"/>
        </w:rPr>
        <w:t xml:space="preserve">Particular </w:t>
      </w:r>
      <w:r w:rsidRPr="00620F9B">
        <w:rPr>
          <w:sz w:val="40"/>
        </w:rPr>
        <w:t>Conditions of Contract</w:t>
      </w:r>
      <w:bookmarkEnd w:id="40"/>
      <w:bookmarkEnd w:id="41"/>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82DA8C8" w:rsidR="009265EA" w:rsidRPr="00495252" w:rsidRDefault="009265EA" w:rsidP="007259F6">
            <w:pPr>
              <w:ind w:left="175" w:right="2"/>
              <w:rPr>
                <w:b/>
                <w:bCs/>
                <w:color w:val="000000" w:themeColor="text1"/>
                <w:highlight w:val="cyan"/>
              </w:rPr>
            </w:pPr>
            <w:bookmarkStart w:id="42" w:name="_Hlk197430480"/>
            <w:r w:rsidRPr="008544CE">
              <w:t>The Employer is the:</w:t>
            </w:r>
            <w:r w:rsidRPr="008544CE">
              <w:tab/>
            </w:r>
            <w:r w:rsidR="00F13ABB" w:rsidRPr="00495252">
              <w:rPr>
                <w:b/>
                <w:bCs/>
                <w:color w:val="000000" w:themeColor="text1"/>
                <w:highlight w:val="cyan"/>
              </w:rPr>
              <w:t>MAYOR OF SANTA COUNCIL</w:t>
            </w:r>
          </w:p>
          <w:p w14:paraId="3F1A791A" w14:textId="0455BB46"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F13ABB" w:rsidRPr="00495252">
              <w:rPr>
                <w:b/>
                <w:bCs/>
                <w:highlight w:val="cyan"/>
              </w:rPr>
              <w:t>HRM SAMKIE ELVIS GAHYAM II</w:t>
            </w:r>
          </w:p>
          <w:p w14:paraId="75A4B388" w14:textId="356C560B"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F13ABB" w:rsidRPr="00495252">
              <w:rPr>
                <w:b/>
                <w:bCs/>
                <w:highlight w:val="cyan"/>
              </w:rPr>
              <w:t>SANTA</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7120722D"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 xml:space="preserve">P.O. </w:t>
            </w:r>
            <w:r w:rsidR="00F13ABB" w:rsidRPr="00495252">
              <w:rPr>
                <w:b/>
                <w:bCs/>
                <w:color w:val="000000" w:themeColor="text1"/>
                <w:highlight w:val="cyan"/>
              </w:rPr>
              <w:t>90</w:t>
            </w:r>
            <w:r w:rsidR="005E1BD9" w:rsidRPr="00495252">
              <w:rPr>
                <w:b/>
                <w:bCs/>
                <w:color w:val="000000" w:themeColor="text1"/>
                <w:highlight w:val="cyan"/>
              </w:rPr>
              <w:t xml:space="preserve"> </w:t>
            </w:r>
            <w:r w:rsidRPr="00495252">
              <w:rPr>
                <w:b/>
                <w:bCs/>
                <w:color w:val="000000" w:themeColor="text1"/>
                <w:highlight w:val="cyan"/>
              </w:rPr>
              <w:t xml:space="preserve">BOX </w:t>
            </w:r>
            <w:r w:rsidR="00F13ABB" w:rsidRPr="00495252">
              <w:rPr>
                <w:b/>
                <w:bCs/>
                <w:color w:val="000000" w:themeColor="text1"/>
                <w:highlight w:val="cyan"/>
              </w:rPr>
              <w:t>SANTA</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9F1FD7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F13ABB" w:rsidRPr="00495252">
              <w:rPr>
                <w:b/>
                <w:bCs/>
                <w:color w:val="000000" w:themeColor="text1"/>
                <w:highlight w:val="cyan"/>
              </w:rPr>
              <w:t>+237 674-574-398</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2"/>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06A2900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Santa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04D1BEB8"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Chief of Technical Service, Santa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C116AD9" w:rsidR="009265EA" w:rsidRPr="008544CE" w:rsidRDefault="009265EA" w:rsidP="00E5015D">
            <w:pPr>
              <w:spacing w:after="200"/>
              <w:ind w:left="175" w:right="2"/>
              <w:rPr>
                <w:b/>
                <w:bCs/>
              </w:rPr>
            </w:pPr>
            <w:r w:rsidRPr="008544CE">
              <w:rPr>
                <w:b/>
                <w:bCs/>
              </w:rPr>
              <w:t xml:space="preserve">The Site is located in Cameroon, in the </w:t>
            </w:r>
            <w:r w:rsidR="00475AA5" w:rsidRPr="00AF3411">
              <w:rPr>
                <w:b/>
                <w:bCs/>
                <w:highlight w:val="cyan"/>
              </w:rPr>
              <w:t>Santa</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5D1873">
        <w:trPr>
          <w:trHeight w:val="124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0ABEE708" w:rsidR="009265EA" w:rsidRPr="008544CE" w:rsidRDefault="009265EA" w:rsidP="00610E03">
            <w:pPr>
              <w:spacing w:after="200"/>
              <w:ind w:left="175" w:right="2"/>
            </w:pPr>
            <w:r w:rsidRPr="008544CE">
              <w:t xml:space="preserve">The Works consist of </w:t>
            </w:r>
            <w:r w:rsidR="005D1873" w:rsidRPr="005D1873">
              <w:rPr>
                <w:b/>
                <w:color w:val="auto"/>
                <w:szCs w:val="24"/>
                <w:highlight w:val="cyan"/>
              </w:rPr>
              <w:t xml:space="preserve">FOR THE </w:t>
            </w:r>
            <w:r w:rsidR="005D1873" w:rsidRPr="005D1873">
              <w:rPr>
                <w:rFonts w:eastAsia="Calibri"/>
                <w:b/>
                <w:color w:val="auto"/>
                <w:szCs w:val="24"/>
                <w:highlight w:val="cyan"/>
              </w:rPr>
              <w:t>CONSTRUCTION, REHABILITAION OF AND EXTENSION OF POTABLE WATER SUPPLY SCHEME IN BABA II VILLAGE, SANTA COUNCIL AREA, MEZAM SUB DIVISION IN THE NORTH WEST 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lastRenderedPageBreak/>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w:t>
            </w:r>
            <w:r w:rsidRPr="008544CE">
              <w:rPr>
                <w:color w:val="auto"/>
              </w:rPr>
              <w:lastRenderedPageBreak/>
              <w:t xml:space="preserve">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490596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F3411">
              <w:rPr>
                <w:highlight w:val="cyan"/>
              </w:rPr>
              <w:t>SANTA</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r w:rsidRPr="004D630B">
              <w:rPr>
                <w:highlight w:val="cyan"/>
              </w:rPr>
              <w:t>o The Regional Coordinator PROLOG or his representative.</w:t>
            </w:r>
          </w:p>
          <w:p w14:paraId="146AE685" w14:textId="1C7350C3"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75ED4B3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88385D" w:rsidRPr="004D630B">
              <w:rPr>
                <w:highlight w:val="cyan"/>
              </w:rPr>
              <w:t>SANTA</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5E414F7"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4D630B" w:rsidRPr="004D630B">
              <w:rPr>
                <w:highlight w:val="cyan"/>
              </w:rPr>
              <w:t>SANTA</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D5571D7" w14:textId="77777777" w:rsidR="00E5015D" w:rsidRPr="004D630B" w:rsidRDefault="00E5015D" w:rsidP="00E5015D">
            <w:pPr>
              <w:pStyle w:val="ListParagraph"/>
              <w:tabs>
                <w:tab w:val="left" w:pos="5835"/>
              </w:tabs>
              <w:spacing w:after="0"/>
              <w:ind w:left="1440" w:right="174"/>
              <w:rPr>
                <w:color w:val="auto"/>
                <w:highlight w:val="cyan"/>
              </w:rPr>
            </w:pPr>
            <w:r w:rsidRPr="004D630B">
              <w:rPr>
                <w:color w:val="auto"/>
                <w:highlight w:val="cyan"/>
              </w:rPr>
              <w:lastRenderedPageBreak/>
              <w:t>o The Regional Coordinator PROLOG or his representative.</w:t>
            </w:r>
          </w:p>
          <w:p w14:paraId="41FD0D30" w14:textId="0EEE1725"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51AF2D83"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Chief of Technical Service, SANTA</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4"/>
          <w:headerReference w:type="default" r:id="rId35"/>
          <w:headerReference w:type="first" r:id="rId36"/>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3" w:name="_Toc333923223"/>
      <w:bookmarkStart w:id="44" w:name="_Toc497228207"/>
      <w:bookmarkStart w:id="45" w:name="_Toc25317338"/>
      <w:r w:rsidRPr="00620F9B">
        <w:rPr>
          <w:sz w:val="32"/>
        </w:rPr>
        <w:t>A.  General</w:t>
      </w:r>
      <w:bookmarkEnd w:id="43"/>
      <w:bookmarkEnd w:id="44"/>
      <w:bookmarkEnd w:id="45"/>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6" w:name="_Toc333923224"/>
            <w:bookmarkStart w:id="47" w:name="_Toc497228208"/>
            <w:bookmarkStart w:id="48" w:name="_Toc25317339"/>
            <w:r w:rsidRPr="008544CE">
              <w:rPr>
                <w:sz w:val="22"/>
              </w:rPr>
              <w:t>Definitions</w:t>
            </w:r>
            <w:bookmarkEnd w:id="46"/>
            <w:bookmarkEnd w:id="47"/>
            <w:bookmarkEnd w:id="48"/>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9" w:name="_Toc333923225"/>
            <w:bookmarkStart w:id="50" w:name="_Toc497228209"/>
            <w:bookmarkStart w:id="51" w:name="_Toc25317340"/>
            <w:r w:rsidRPr="008544CE">
              <w:rPr>
                <w:sz w:val="22"/>
              </w:rPr>
              <w:lastRenderedPageBreak/>
              <w:t>Interpretation</w:t>
            </w:r>
            <w:bookmarkEnd w:id="49"/>
            <w:bookmarkEnd w:id="50"/>
            <w:bookmarkEnd w:id="51"/>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6"/>
            <w:bookmarkStart w:id="53" w:name="_Toc497228210"/>
            <w:bookmarkStart w:id="54" w:name="_Toc25317341"/>
            <w:r w:rsidRPr="008544CE">
              <w:rPr>
                <w:sz w:val="22"/>
              </w:rPr>
              <w:lastRenderedPageBreak/>
              <w:t>Language and Law</w:t>
            </w:r>
            <w:bookmarkEnd w:id="52"/>
            <w:bookmarkEnd w:id="53"/>
            <w:bookmarkEnd w:id="54"/>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5" w:name="_Toc333923227"/>
            <w:bookmarkStart w:id="56" w:name="_Toc497228211"/>
            <w:bookmarkStart w:id="57" w:name="_Toc25317342"/>
            <w:r w:rsidRPr="008544CE">
              <w:rPr>
                <w:sz w:val="22"/>
              </w:rPr>
              <w:t>Project Manager’s Decisions</w:t>
            </w:r>
            <w:bookmarkEnd w:id="55"/>
            <w:bookmarkEnd w:id="56"/>
            <w:bookmarkEnd w:id="57"/>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8"/>
            <w:bookmarkStart w:id="59" w:name="_Toc497228212"/>
            <w:bookmarkStart w:id="60" w:name="_Toc25317343"/>
            <w:r w:rsidRPr="008544CE">
              <w:rPr>
                <w:sz w:val="22"/>
              </w:rPr>
              <w:t>Delegation</w:t>
            </w:r>
            <w:bookmarkEnd w:id="58"/>
            <w:bookmarkEnd w:id="59"/>
            <w:bookmarkEnd w:id="60"/>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29"/>
            <w:bookmarkStart w:id="62" w:name="_Toc497228213"/>
            <w:bookmarkStart w:id="63" w:name="_Toc25317344"/>
            <w:r w:rsidRPr="008544CE">
              <w:rPr>
                <w:sz w:val="22"/>
              </w:rPr>
              <w:t>Communica</w:t>
            </w:r>
            <w:r w:rsidRPr="008544CE">
              <w:rPr>
                <w:sz w:val="22"/>
              </w:rPr>
              <w:softHyphen/>
              <w:t>tions</w:t>
            </w:r>
            <w:bookmarkEnd w:id="61"/>
            <w:bookmarkEnd w:id="62"/>
            <w:bookmarkEnd w:id="63"/>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0"/>
            <w:bookmarkStart w:id="65" w:name="_Toc497228214"/>
            <w:bookmarkStart w:id="66" w:name="_Toc25317345"/>
            <w:r w:rsidRPr="008544CE">
              <w:rPr>
                <w:sz w:val="22"/>
              </w:rPr>
              <w:t>Subcontracting</w:t>
            </w:r>
            <w:bookmarkEnd w:id="64"/>
            <w:bookmarkEnd w:id="65"/>
            <w:bookmarkEnd w:id="66"/>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7" w:name="_Toc333923231"/>
            <w:bookmarkStart w:id="68" w:name="_Toc497228215"/>
            <w:bookmarkStart w:id="69" w:name="_Toc25317346"/>
            <w:r w:rsidRPr="008544CE">
              <w:rPr>
                <w:sz w:val="22"/>
              </w:rPr>
              <w:t>Other Contractors</w:t>
            </w:r>
            <w:bookmarkEnd w:id="67"/>
            <w:bookmarkEnd w:id="68"/>
            <w:bookmarkEnd w:id="69"/>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70" w:name="_Toc14461998"/>
            <w:bookmarkStart w:id="71"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70"/>
            <w:bookmarkEnd w:id="71"/>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2" w:name="_Toc333923232"/>
            <w:bookmarkStart w:id="73" w:name="_Toc497228216"/>
            <w:bookmarkStart w:id="74" w:name="_Toc25317347"/>
            <w:r w:rsidRPr="008544CE">
              <w:rPr>
                <w:sz w:val="22"/>
              </w:rPr>
              <w:lastRenderedPageBreak/>
              <w:t>Personnel and Equipment</w:t>
            </w:r>
            <w:bookmarkEnd w:id="72"/>
            <w:bookmarkEnd w:id="73"/>
            <w:bookmarkEnd w:id="74"/>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5"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5"/>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6"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6"/>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3"/>
            <w:bookmarkStart w:id="78" w:name="_Toc497228217"/>
            <w:bookmarkStart w:id="79" w:name="_Toc25317348"/>
            <w:r w:rsidRPr="008544CE">
              <w:rPr>
                <w:sz w:val="22"/>
              </w:rPr>
              <w:lastRenderedPageBreak/>
              <w:t>Employer’s and Contractor’s Risks</w:t>
            </w:r>
            <w:bookmarkEnd w:id="77"/>
            <w:bookmarkEnd w:id="78"/>
            <w:bookmarkEnd w:id="79"/>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80" w:name="_Toc333923234"/>
            <w:bookmarkStart w:id="81" w:name="_Toc497228218"/>
            <w:bookmarkStart w:id="82" w:name="_Toc25317349"/>
            <w:r w:rsidRPr="008544CE">
              <w:rPr>
                <w:sz w:val="22"/>
              </w:rPr>
              <w:t>Employer’s Risks</w:t>
            </w:r>
            <w:bookmarkEnd w:id="80"/>
            <w:bookmarkEnd w:id="81"/>
            <w:bookmarkEnd w:id="82"/>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5"/>
            <w:bookmarkStart w:id="84" w:name="_Toc497228219"/>
            <w:bookmarkStart w:id="85" w:name="_Toc25317350"/>
            <w:r w:rsidRPr="008544CE">
              <w:rPr>
                <w:sz w:val="22"/>
              </w:rPr>
              <w:lastRenderedPageBreak/>
              <w:t>Contractor’s Risks</w:t>
            </w:r>
            <w:bookmarkEnd w:id="83"/>
            <w:bookmarkEnd w:id="84"/>
            <w:bookmarkEnd w:id="85"/>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6" w:name="_Toc333923236"/>
            <w:bookmarkStart w:id="87" w:name="_Toc497228220"/>
            <w:bookmarkStart w:id="88" w:name="_Toc25317351"/>
            <w:r w:rsidRPr="008544CE">
              <w:rPr>
                <w:sz w:val="22"/>
              </w:rPr>
              <w:t>Insurance</w:t>
            </w:r>
            <w:bookmarkEnd w:id="86"/>
            <w:bookmarkEnd w:id="87"/>
            <w:bookmarkEnd w:id="88"/>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7"/>
            <w:bookmarkStart w:id="90" w:name="_Toc497228221"/>
            <w:bookmarkStart w:id="91" w:name="_Toc25317352"/>
            <w:r w:rsidRPr="008544CE">
              <w:rPr>
                <w:sz w:val="22"/>
              </w:rPr>
              <w:t>Site Data</w:t>
            </w:r>
            <w:bookmarkEnd w:id="89"/>
            <w:bookmarkEnd w:id="90"/>
            <w:bookmarkEnd w:id="91"/>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8"/>
            <w:bookmarkStart w:id="93" w:name="_Toc497228222"/>
            <w:bookmarkStart w:id="94" w:name="_Toc25317353"/>
            <w:r w:rsidRPr="008544CE">
              <w:rPr>
                <w:sz w:val="22"/>
              </w:rPr>
              <w:lastRenderedPageBreak/>
              <w:t>Contractor to Construct the Works</w:t>
            </w:r>
            <w:bookmarkEnd w:id="92"/>
            <w:bookmarkEnd w:id="93"/>
            <w:bookmarkEnd w:id="94"/>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39"/>
            <w:bookmarkStart w:id="96" w:name="_Toc497228223"/>
            <w:bookmarkStart w:id="97" w:name="_Toc25317354"/>
            <w:r w:rsidRPr="008544CE">
              <w:rPr>
                <w:sz w:val="22"/>
              </w:rPr>
              <w:t>The Works to Be Completed by the Intended Completion Date</w:t>
            </w:r>
            <w:bookmarkEnd w:id="95"/>
            <w:bookmarkEnd w:id="96"/>
            <w:bookmarkEnd w:id="97"/>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333923240"/>
            <w:bookmarkStart w:id="99" w:name="_Toc497228224"/>
            <w:bookmarkStart w:id="100" w:name="_Toc25317355"/>
            <w:r w:rsidRPr="008544CE">
              <w:rPr>
                <w:sz w:val="22"/>
              </w:rPr>
              <w:t>Approval by the Project Manager</w:t>
            </w:r>
            <w:bookmarkEnd w:id="98"/>
            <w:bookmarkEnd w:id="99"/>
            <w:bookmarkEnd w:id="100"/>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01" w:name="_Toc454910109"/>
            <w:bookmarkStart w:id="102" w:name="_Toc497228225"/>
            <w:bookmarkStart w:id="103" w:name="_Toc25317356"/>
            <w:r w:rsidRPr="008544CE">
              <w:rPr>
                <w:sz w:val="22"/>
              </w:rPr>
              <w:t>Health, Safety</w:t>
            </w:r>
            <w:bookmarkEnd w:id="101"/>
            <w:r w:rsidRPr="008544CE">
              <w:rPr>
                <w:sz w:val="22"/>
              </w:rPr>
              <w:t xml:space="preserve"> and Protection of the Environment</w:t>
            </w:r>
            <w:bookmarkEnd w:id="102"/>
            <w:bookmarkEnd w:id="103"/>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4"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4"/>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5" w:name="_Hlk534972127"/>
          </w:p>
          <w:bookmarkEnd w:id="105"/>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6" w:name="_Toc25317357"/>
            <w:r w:rsidRPr="008544CE">
              <w:rPr>
                <w:sz w:val="22"/>
              </w:rPr>
              <w:lastRenderedPageBreak/>
              <w:t>Archaeological and Geological Findings</w:t>
            </w:r>
            <w:bookmarkEnd w:id="106"/>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7" w:name="_Toc333923243"/>
            <w:bookmarkStart w:id="108" w:name="_Toc497228227"/>
            <w:bookmarkStart w:id="109" w:name="_Toc25317358"/>
            <w:r w:rsidRPr="008544CE">
              <w:rPr>
                <w:sz w:val="22"/>
              </w:rPr>
              <w:t>Possession of the Site</w:t>
            </w:r>
            <w:bookmarkEnd w:id="107"/>
            <w:bookmarkEnd w:id="108"/>
            <w:bookmarkEnd w:id="109"/>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4"/>
            <w:bookmarkStart w:id="111" w:name="_Toc497228228"/>
            <w:bookmarkStart w:id="112" w:name="_Toc25317359"/>
            <w:r w:rsidRPr="008544CE">
              <w:rPr>
                <w:sz w:val="22"/>
              </w:rPr>
              <w:t>Access to the Site</w:t>
            </w:r>
            <w:bookmarkEnd w:id="110"/>
            <w:bookmarkEnd w:id="111"/>
            <w:bookmarkEnd w:id="112"/>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3" w:name="_Toc333923245"/>
            <w:bookmarkStart w:id="114" w:name="_Toc497228229"/>
            <w:bookmarkStart w:id="115" w:name="_Toc25317360"/>
            <w:r w:rsidRPr="008544CE">
              <w:rPr>
                <w:sz w:val="22"/>
              </w:rPr>
              <w:t>Instructions, Inspections and Audits</w:t>
            </w:r>
            <w:bookmarkEnd w:id="113"/>
            <w:bookmarkEnd w:id="114"/>
            <w:bookmarkEnd w:id="115"/>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6" w:name="_Toc333923246"/>
            <w:bookmarkStart w:id="117" w:name="_Toc497228230"/>
            <w:bookmarkStart w:id="118" w:name="_Toc25317361"/>
            <w:r w:rsidRPr="008544CE">
              <w:rPr>
                <w:sz w:val="22"/>
              </w:rPr>
              <w:lastRenderedPageBreak/>
              <w:t>Appointment of the Adjudicator</w:t>
            </w:r>
            <w:bookmarkEnd w:id="116"/>
            <w:bookmarkEnd w:id="117"/>
            <w:bookmarkEnd w:id="118"/>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333923247"/>
            <w:bookmarkStart w:id="120" w:name="_Toc497228231"/>
            <w:bookmarkStart w:id="121" w:name="_Toc25317362"/>
            <w:r w:rsidRPr="008544CE">
              <w:rPr>
                <w:sz w:val="22"/>
              </w:rPr>
              <w:t>Procedure for Disputes</w:t>
            </w:r>
            <w:bookmarkEnd w:id="119"/>
            <w:bookmarkEnd w:id="120"/>
            <w:bookmarkEnd w:id="121"/>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2" w:name="_Toc497228232"/>
            <w:bookmarkStart w:id="123" w:name="_Toc25317363"/>
            <w:r w:rsidRPr="008544CE">
              <w:rPr>
                <w:sz w:val="22"/>
              </w:rPr>
              <w:t>Fraud and Corruption</w:t>
            </w:r>
            <w:bookmarkEnd w:id="122"/>
            <w:bookmarkEnd w:id="123"/>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4" w:name="_Toc25317364"/>
            <w:r w:rsidRPr="008544CE">
              <w:rPr>
                <w:sz w:val="22"/>
              </w:rPr>
              <w:t>Stakeholder Engagement</w:t>
            </w:r>
            <w:bookmarkEnd w:id="124"/>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5" w:name="_Toc25317365"/>
            <w:r w:rsidRPr="008544CE">
              <w:rPr>
                <w:sz w:val="22"/>
              </w:rPr>
              <w:lastRenderedPageBreak/>
              <w:t>Suppliers (other than Subcontractors)</w:t>
            </w:r>
            <w:bookmarkEnd w:id="125"/>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6" w:name="_Toc25317366"/>
            <w:r w:rsidRPr="008544CE">
              <w:rPr>
                <w:sz w:val="22"/>
              </w:rPr>
              <w:t>Code of Conduct</w:t>
            </w:r>
            <w:bookmarkEnd w:id="126"/>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7" w:name="_Toc25317367"/>
            <w:r w:rsidRPr="008544CE">
              <w:rPr>
                <w:sz w:val="22"/>
              </w:rPr>
              <w:t>Security of the Site</w:t>
            </w:r>
            <w:bookmarkEnd w:id="127"/>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8" w:name="_Toc333923249"/>
            <w:bookmarkStart w:id="129" w:name="_Toc497228233"/>
            <w:bookmarkStart w:id="130" w:name="_Toc25317368"/>
            <w:r w:rsidRPr="008544CE">
              <w:rPr>
                <w:sz w:val="22"/>
              </w:rPr>
              <w:t>B.  Time Control</w:t>
            </w:r>
            <w:bookmarkEnd w:id="128"/>
            <w:bookmarkEnd w:id="129"/>
            <w:bookmarkEnd w:id="130"/>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31" w:name="_Toc333923250"/>
            <w:bookmarkStart w:id="132" w:name="_Toc497228234"/>
            <w:bookmarkStart w:id="133" w:name="_Toc25317369"/>
            <w:r w:rsidRPr="008544CE">
              <w:rPr>
                <w:sz w:val="22"/>
              </w:rPr>
              <w:t>Program</w:t>
            </w:r>
            <w:bookmarkEnd w:id="131"/>
            <w:bookmarkEnd w:id="132"/>
            <w:r w:rsidRPr="008544CE">
              <w:rPr>
                <w:sz w:val="22"/>
              </w:rPr>
              <w:t xml:space="preserve"> and Progress Reports</w:t>
            </w:r>
            <w:bookmarkEnd w:id="133"/>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1"/>
            <w:bookmarkStart w:id="135" w:name="_Toc497228235"/>
            <w:bookmarkStart w:id="136" w:name="_Toc25317370"/>
            <w:r w:rsidRPr="008544CE">
              <w:rPr>
                <w:sz w:val="22"/>
              </w:rPr>
              <w:lastRenderedPageBreak/>
              <w:t>Extension of the Intended Completion Date</w:t>
            </w:r>
            <w:bookmarkEnd w:id="134"/>
            <w:bookmarkEnd w:id="135"/>
            <w:bookmarkEnd w:id="136"/>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2"/>
            <w:bookmarkStart w:id="138" w:name="_Toc497228236"/>
            <w:bookmarkStart w:id="139" w:name="_Toc25317371"/>
            <w:r w:rsidRPr="008544CE">
              <w:rPr>
                <w:sz w:val="22"/>
              </w:rPr>
              <w:t>Acceleration</w:t>
            </w:r>
            <w:bookmarkEnd w:id="137"/>
            <w:bookmarkEnd w:id="138"/>
            <w:bookmarkEnd w:id="139"/>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3"/>
            <w:bookmarkStart w:id="141" w:name="_Toc497228237"/>
            <w:bookmarkStart w:id="142" w:name="_Toc25317372"/>
            <w:r w:rsidRPr="008544CE">
              <w:rPr>
                <w:sz w:val="22"/>
              </w:rPr>
              <w:lastRenderedPageBreak/>
              <w:t>Delays Ordered by the Project Manager</w:t>
            </w:r>
            <w:bookmarkEnd w:id="140"/>
            <w:bookmarkEnd w:id="141"/>
            <w:bookmarkEnd w:id="142"/>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4"/>
            <w:bookmarkStart w:id="144" w:name="_Toc497228238"/>
            <w:bookmarkStart w:id="145" w:name="_Toc25317373"/>
            <w:r w:rsidRPr="008544CE">
              <w:rPr>
                <w:sz w:val="22"/>
              </w:rPr>
              <w:t>Management Meetings</w:t>
            </w:r>
            <w:bookmarkEnd w:id="143"/>
            <w:bookmarkEnd w:id="144"/>
            <w:bookmarkEnd w:id="145"/>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6" w:name="_Toc333923255"/>
            <w:bookmarkStart w:id="147" w:name="_Toc497228239"/>
            <w:bookmarkStart w:id="148" w:name="_Toc25317374"/>
            <w:r w:rsidRPr="008544CE">
              <w:rPr>
                <w:sz w:val="22"/>
              </w:rPr>
              <w:t>Early Warning</w:t>
            </w:r>
            <w:bookmarkEnd w:id="146"/>
            <w:bookmarkEnd w:id="147"/>
            <w:bookmarkEnd w:id="148"/>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9" w:name="_Toc333923256"/>
            <w:bookmarkStart w:id="150" w:name="_Toc497228240"/>
            <w:bookmarkStart w:id="151" w:name="_Toc25317375"/>
            <w:r w:rsidRPr="008544CE">
              <w:rPr>
                <w:sz w:val="22"/>
              </w:rPr>
              <w:t>C.  Quality Control</w:t>
            </w:r>
            <w:bookmarkEnd w:id="149"/>
            <w:bookmarkEnd w:id="150"/>
            <w:bookmarkEnd w:id="151"/>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7"/>
            <w:bookmarkStart w:id="153" w:name="_Toc497228241"/>
            <w:bookmarkStart w:id="154" w:name="_Toc25317376"/>
            <w:r w:rsidRPr="008544CE">
              <w:rPr>
                <w:sz w:val="22"/>
              </w:rPr>
              <w:t>Identifying Defects</w:t>
            </w:r>
            <w:bookmarkEnd w:id="152"/>
            <w:bookmarkEnd w:id="153"/>
            <w:bookmarkEnd w:id="154"/>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8"/>
            <w:bookmarkStart w:id="156" w:name="_Toc497228242"/>
            <w:bookmarkStart w:id="157" w:name="_Toc25317377"/>
            <w:r w:rsidRPr="008544CE">
              <w:rPr>
                <w:sz w:val="22"/>
              </w:rPr>
              <w:t>Tests</w:t>
            </w:r>
            <w:bookmarkEnd w:id="155"/>
            <w:bookmarkEnd w:id="156"/>
            <w:bookmarkEnd w:id="157"/>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59"/>
            <w:bookmarkStart w:id="159" w:name="_Toc497228243"/>
            <w:bookmarkStart w:id="160" w:name="_Toc25317378"/>
            <w:r w:rsidRPr="008544CE">
              <w:rPr>
                <w:sz w:val="22"/>
              </w:rPr>
              <w:t>Correction of Defects</w:t>
            </w:r>
            <w:bookmarkEnd w:id="158"/>
            <w:bookmarkEnd w:id="159"/>
            <w:bookmarkEnd w:id="160"/>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1" w:name="_Toc333923260"/>
            <w:bookmarkStart w:id="162" w:name="_Toc497228244"/>
            <w:bookmarkStart w:id="163" w:name="_Toc25317379"/>
            <w:r w:rsidRPr="008544CE">
              <w:rPr>
                <w:sz w:val="22"/>
              </w:rPr>
              <w:lastRenderedPageBreak/>
              <w:t>Uncorrected Defects</w:t>
            </w:r>
            <w:bookmarkEnd w:id="161"/>
            <w:bookmarkEnd w:id="162"/>
            <w:bookmarkEnd w:id="163"/>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4" w:name="_Toc333923261"/>
            <w:bookmarkStart w:id="165" w:name="_Toc497228245"/>
            <w:bookmarkStart w:id="166" w:name="_Toc25317380"/>
            <w:r w:rsidRPr="008544CE">
              <w:rPr>
                <w:sz w:val="22"/>
              </w:rPr>
              <w:t>D.  Cost Control</w:t>
            </w:r>
            <w:bookmarkEnd w:id="164"/>
            <w:bookmarkEnd w:id="165"/>
            <w:bookmarkEnd w:id="166"/>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2"/>
            <w:bookmarkStart w:id="168" w:name="_Toc497228246"/>
            <w:bookmarkStart w:id="169" w:name="_Toc25317381"/>
            <w:r w:rsidRPr="008544CE">
              <w:rPr>
                <w:sz w:val="22"/>
              </w:rPr>
              <w:t>Contract Price</w:t>
            </w:r>
            <w:bookmarkEnd w:id="167"/>
            <w:r w:rsidRPr="008544CE">
              <w:rPr>
                <w:sz w:val="22"/>
                <w:vertAlign w:val="superscript"/>
              </w:rPr>
              <w:footnoteReference w:id="4"/>
            </w:r>
            <w:bookmarkEnd w:id="168"/>
            <w:bookmarkEnd w:id="169"/>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3"/>
            <w:bookmarkStart w:id="171" w:name="_Toc497228247"/>
            <w:bookmarkStart w:id="172" w:name="_Toc25317382"/>
            <w:r w:rsidRPr="008544CE">
              <w:rPr>
                <w:sz w:val="22"/>
              </w:rPr>
              <w:t>Changes in the Contract Price</w:t>
            </w:r>
            <w:bookmarkEnd w:id="170"/>
            <w:r w:rsidRPr="008544CE">
              <w:rPr>
                <w:sz w:val="22"/>
                <w:vertAlign w:val="superscript"/>
              </w:rPr>
              <w:footnoteReference w:id="5"/>
            </w:r>
            <w:bookmarkEnd w:id="171"/>
            <w:bookmarkEnd w:id="172"/>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3" w:name="_Toc333923264"/>
            <w:bookmarkStart w:id="174" w:name="_Toc497228248"/>
            <w:bookmarkStart w:id="175" w:name="_Toc25317383"/>
            <w:r w:rsidRPr="008544CE">
              <w:rPr>
                <w:sz w:val="22"/>
              </w:rPr>
              <w:t>Variations</w:t>
            </w:r>
            <w:bookmarkEnd w:id="173"/>
            <w:bookmarkEnd w:id="174"/>
            <w:bookmarkEnd w:id="175"/>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5"/>
            <w:bookmarkStart w:id="177" w:name="_Toc497228249"/>
            <w:bookmarkStart w:id="178" w:name="_Toc25317384"/>
            <w:r w:rsidRPr="008544CE">
              <w:rPr>
                <w:sz w:val="22"/>
              </w:rPr>
              <w:lastRenderedPageBreak/>
              <w:t>Cash Flow Forecasts</w:t>
            </w:r>
            <w:bookmarkEnd w:id="176"/>
            <w:bookmarkEnd w:id="177"/>
            <w:bookmarkEnd w:id="178"/>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6"/>
            <w:bookmarkStart w:id="180" w:name="_Toc497228250"/>
            <w:bookmarkStart w:id="181" w:name="_Toc25317385"/>
            <w:r w:rsidRPr="008544CE">
              <w:rPr>
                <w:sz w:val="22"/>
              </w:rPr>
              <w:lastRenderedPageBreak/>
              <w:t>Payment Certificates</w:t>
            </w:r>
            <w:bookmarkEnd w:id="179"/>
            <w:bookmarkEnd w:id="180"/>
            <w:bookmarkEnd w:id="181"/>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7"/>
            <w:bookmarkStart w:id="183" w:name="_Toc497228251"/>
            <w:bookmarkStart w:id="184" w:name="_Toc25317386"/>
            <w:r w:rsidRPr="008544CE">
              <w:rPr>
                <w:sz w:val="22"/>
              </w:rPr>
              <w:t>Payments</w:t>
            </w:r>
            <w:bookmarkEnd w:id="182"/>
            <w:bookmarkEnd w:id="183"/>
            <w:bookmarkEnd w:id="184"/>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8"/>
            <w:bookmarkStart w:id="186" w:name="_Toc497228252"/>
            <w:bookmarkStart w:id="187" w:name="_Toc25317387"/>
            <w:r w:rsidRPr="008544CE">
              <w:rPr>
                <w:sz w:val="22"/>
              </w:rPr>
              <w:lastRenderedPageBreak/>
              <w:t>Compensation Events</w:t>
            </w:r>
            <w:bookmarkEnd w:id="185"/>
            <w:bookmarkEnd w:id="186"/>
            <w:bookmarkEnd w:id="187"/>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69"/>
            <w:bookmarkStart w:id="189" w:name="_Toc497228253"/>
            <w:bookmarkStart w:id="190" w:name="_Toc25317388"/>
            <w:r w:rsidRPr="008544CE">
              <w:rPr>
                <w:sz w:val="22"/>
              </w:rPr>
              <w:lastRenderedPageBreak/>
              <w:t>Tax</w:t>
            </w:r>
            <w:bookmarkEnd w:id="188"/>
            <w:bookmarkEnd w:id="189"/>
            <w:bookmarkEnd w:id="190"/>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0"/>
            <w:bookmarkStart w:id="192" w:name="_Toc497228254"/>
            <w:bookmarkStart w:id="193" w:name="_Toc25317389"/>
            <w:r w:rsidRPr="008544CE">
              <w:rPr>
                <w:sz w:val="22"/>
              </w:rPr>
              <w:t>Currencies</w:t>
            </w:r>
            <w:bookmarkEnd w:id="191"/>
            <w:bookmarkEnd w:id="192"/>
            <w:bookmarkEnd w:id="193"/>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1"/>
            <w:bookmarkStart w:id="195" w:name="_Toc497228255"/>
            <w:bookmarkStart w:id="196" w:name="_Toc25317390"/>
            <w:r w:rsidRPr="008544CE">
              <w:rPr>
                <w:sz w:val="22"/>
              </w:rPr>
              <w:t>Price Adjustment</w:t>
            </w:r>
            <w:bookmarkEnd w:id="194"/>
            <w:bookmarkEnd w:id="195"/>
            <w:bookmarkEnd w:id="196"/>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2"/>
            <w:bookmarkStart w:id="198" w:name="_Toc497228256"/>
            <w:bookmarkStart w:id="199" w:name="_Toc25317391"/>
            <w:r w:rsidRPr="008544CE">
              <w:rPr>
                <w:sz w:val="22"/>
              </w:rPr>
              <w:t>Retention</w:t>
            </w:r>
            <w:bookmarkEnd w:id="197"/>
            <w:bookmarkEnd w:id="198"/>
            <w:bookmarkEnd w:id="199"/>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3"/>
            <w:bookmarkStart w:id="201" w:name="_Toc497228257"/>
            <w:bookmarkStart w:id="202" w:name="_Toc25317392"/>
            <w:r w:rsidRPr="008544CE">
              <w:rPr>
                <w:sz w:val="22"/>
              </w:rPr>
              <w:lastRenderedPageBreak/>
              <w:t>Liquidated Damages</w:t>
            </w:r>
            <w:bookmarkEnd w:id="200"/>
            <w:bookmarkEnd w:id="201"/>
            <w:bookmarkEnd w:id="202"/>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4"/>
            <w:bookmarkStart w:id="204" w:name="_Toc497228258"/>
            <w:bookmarkStart w:id="205" w:name="_Toc25317393"/>
            <w:r w:rsidRPr="008544CE">
              <w:rPr>
                <w:sz w:val="22"/>
              </w:rPr>
              <w:t>Bonus</w:t>
            </w:r>
            <w:bookmarkEnd w:id="203"/>
            <w:bookmarkEnd w:id="204"/>
            <w:bookmarkEnd w:id="205"/>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5"/>
            <w:bookmarkStart w:id="207" w:name="_Toc497228259"/>
            <w:bookmarkStart w:id="208" w:name="_Toc25317394"/>
            <w:r w:rsidRPr="008544CE">
              <w:rPr>
                <w:sz w:val="22"/>
              </w:rPr>
              <w:t>Advance Payment</w:t>
            </w:r>
            <w:bookmarkEnd w:id="206"/>
            <w:bookmarkEnd w:id="207"/>
            <w:bookmarkEnd w:id="208"/>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9" w:name="_Toc333923276"/>
            <w:bookmarkStart w:id="210" w:name="_Toc497228260"/>
            <w:bookmarkStart w:id="211" w:name="_Toc25317395"/>
            <w:r w:rsidRPr="008544CE">
              <w:rPr>
                <w:sz w:val="22"/>
              </w:rPr>
              <w:t>Securities</w:t>
            </w:r>
            <w:bookmarkEnd w:id="209"/>
            <w:bookmarkEnd w:id="210"/>
            <w:bookmarkEnd w:id="211"/>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7"/>
            <w:bookmarkStart w:id="213" w:name="_Toc497228261"/>
            <w:bookmarkStart w:id="214" w:name="_Toc25317396"/>
            <w:r w:rsidRPr="008544CE">
              <w:rPr>
                <w:sz w:val="22"/>
              </w:rPr>
              <w:lastRenderedPageBreak/>
              <w:t>Dayworks</w:t>
            </w:r>
            <w:bookmarkEnd w:id="212"/>
            <w:bookmarkEnd w:id="213"/>
            <w:bookmarkEnd w:id="214"/>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5" w:name="_Toc333923278"/>
            <w:bookmarkStart w:id="216" w:name="_Toc497228262"/>
            <w:bookmarkStart w:id="217" w:name="_Toc25317397"/>
            <w:r w:rsidRPr="008544CE">
              <w:rPr>
                <w:sz w:val="22"/>
              </w:rPr>
              <w:t>Cost of Repairs</w:t>
            </w:r>
            <w:bookmarkEnd w:id="215"/>
            <w:bookmarkEnd w:id="216"/>
            <w:bookmarkEnd w:id="217"/>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8" w:name="_Toc333923279"/>
            <w:bookmarkStart w:id="219" w:name="_Toc497228263"/>
            <w:bookmarkStart w:id="220" w:name="_Toc25317398"/>
            <w:r w:rsidRPr="008544CE">
              <w:rPr>
                <w:sz w:val="22"/>
              </w:rPr>
              <w:t>E.  Finishing the Contract</w:t>
            </w:r>
            <w:bookmarkEnd w:id="218"/>
            <w:bookmarkEnd w:id="219"/>
            <w:bookmarkEnd w:id="220"/>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0"/>
            <w:bookmarkStart w:id="222" w:name="_Toc497228264"/>
            <w:bookmarkStart w:id="223" w:name="_Toc25317399"/>
            <w:r w:rsidRPr="008544CE">
              <w:rPr>
                <w:sz w:val="22"/>
              </w:rPr>
              <w:t>Completion</w:t>
            </w:r>
            <w:bookmarkEnd w:id="221"/>
            <w:bookmarkEnd w:id="222"/>
            <w:bookmarkEnd w:id="223"/>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1"/>
            <w:bookmarkStart w:id="225" w:name="_Toc497228265"/>
            <w:bookmarkStart w:id="226" w:name="_Toc25317400"/>
            <w:r w:rsidRPr="008544CE">
              <w:rPr>
                <w:sz w:val="22"/>
              </w:rPr>
              <w:t>Taking Over</w:t>
            </w:r>
            <w:bookmarkEnd w:id="224"/>
            <w:bookmarkEnd w:id="225"/>
            <w:bookmarkEnd w:id="226"/>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2"/>
            <w:bookmarkStart w:id="228" w:name="_Toc497228266"/>
            <w:bookmarkStart w:id="229" w:name="_Toc25317401"/>
            <w:r w:rsidRPr="008544CE">
              <w:rPr>
                <w:sz w:val="22"/>
              </w:rPr>
              <w:t>Final Account</w:t>
            </w:r>
            <w:bookmarkEnd w:id="227"/>
            <w:bookmarkEnd w:id="228"/>
            <w:bookmarkEnd w:id="229"/>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3"/>
            <w:bookmarkStart w:id="231" w:name="_Toc497228267"/>
            <w:bookmarkStart w:id="232" w:name="_Toc25317402"/>
            <w:r w:rsidRPr="008544CE">
              <w:rPr>
                <w:sz w:val="22"/>
              </w:rPr>
              <w:t>Operating and Maintenance Manuals</w:t>
            </w:r>
            <w:bookmarkEnd w:id="230"/>
            <w:bookmarkEnd w:id="231"/>
            <w:bookmarkEnd w:id="232"/>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497228268"/>
            <w:bookmarkStart w:id="234" w:name="_Toc25317403"/>
            <w:r w:rsidRPr="008544CE">
              <w:rPr>
                <w:sz w:val="22"/>
              </w:rPr>
              <w:t>Termination</w:t>
            </w:r>
            <w:bookmarkEnd w:id="233"/>
            <w:bookmarkEnd w:id="234"/>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5"/>
            <w:bookmarkStart w:id="236" w:name="_Toc497228269"/>
            <w:bookmarkStart w:id="237" w:name="_Toc25317404"/>
            <w:r w:rsidRPr="008544CE">
              <w:rPr>
                <w:sz w:val="22"/>
              </w:rPr>
              <w:t>Payment upon Termination</w:t>
            </w:r>
            <w:bookmarkEnd w:id="235"/>
            <w:bookmarkEnd w:id="236"/>
            <w:bookmarkEnd w:id="237"/>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6"/>
            <w:bookmarkStart w:id="239" w:name="_Toc497228270"/>
            <w:bookmarkStart w:id="240" w:name="_Toc25317405"/>
            <w:r w:rsidRPr="008544CE">
              <w:rPr>
                <w:sz w:val="22"/>
              </w:rPr>
              <w:lastRenderedPageBreak/>
              <w:t>Property</w:t>
            </w:r>
            <w:bookmarkEnd w:id="238"/>
            <w:bookmarkEnd w:id="239"/>
            <w:bookmarkEnd w:id="240"/>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7"/>
            <w:bookmarkStart w:id="242" w:name="_Toc497228271"/>
            <w:bookmarkStart w:id="243" w:name="_Toc25317406"/>
            <w:r w:rsidRPr="008544CE">
              <w:rPr>
                <w:sz w:val="22"/>
              </w:rPr>
              <w:t>Release from Performance</w:t>
            </w:r>
            <w:bookmarkEnd w:id="241"/>
            <w:bookmarkEnd w:id="242"/>
            <w:bookmarkEnd w:id="243"/>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4" w:name="_Toc333923288"/>
            <w:bookmarkStart w:id="245" w:name="_Toc497228272"/>
            <w:bookmarkStart w:id="246" w:name="_Toc25317407"/>
            <w:r w:rsidRPr="008544CE">
              <w:rPr>
                <w:sz w:val="22"/>
              </w:rPr>
              <w:t>Suspension of Bank Loan or Credit</w:t>
            </w:r>
            <w:bookmarkEnd w:id="244"/>
            <w:bookmarkEnd w:id="245"/>
            <w:bookmarkEnd w:id="246"/>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37"/>
      <w:headerReference w:type="default" r:id="rId38"/>
      <w:headerReference w:type="first" r:id="rId39"/>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F9996" w14:textId="77777777" w:rsidR="0061157E" w:rsidRDefault="0061157E">
      <w:pPr>
        <w:spacing w:after="0" w:line="240" w:lineRule="auto"/>
      </w:pPr>
      <w:r>
        <w:separator/>
      </w:r>
    </w:p>
  </w:endnote>
  <w:endnote w:type="continuationSeparator" w:id="0">
    <w:p w14:paraId="1A5C4D6B" w14:textId="77777777" w:rsidR="0061157E" w:rsidRDefault="0061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C8F92" w14:textId="77777777" w:rsidR="0061157E" w:rsidRDefault="0061157E">
      <w:pPr>
        <w:spacing w:after="0" w:line="263" w:lineRule="auto"/>
        <w:ind w:left="720" w:hanging="360"/>
        <w:jc w:val="left"/>
      </w:pPr>
      <w:r>
        <w:separator/>
      </w:r>
    </w:p>
  </w:footnote>
  <w:footnote w:type="continuationSeparator" w:id="0">
    <w:p w14:paraId="109CEC3E" w14:textId="77777777" w:rsidR="0061157E" w:rsidRDefault="0061157E">
      <w:pPr>
        <w:spacing w:after="0" w:line="263" w:lineRule="auto"/>
        <w:ind w:left="720" w:hanging="360"/>
        <w:jc w:val="left"/>
      </w:pPr>
      <w:r>
        <w:continuationSeparator/>
      </w:r>
    </w:p>
  </w:footnote>
  <w:footnote w:id="1">
    <w:p w14:paraId="3A69F58C" w14:textId="77777777" w:rsidR="008F02F6" w:rsidRDefault="008F02F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F02F6" w:rsidRPr="0026306C" w:rsidRDefault="008F02F6"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F02F6" w:rsidRPr="0026306C" w:rsidRDefault="008F02F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F02F6" w:rsidRPr="0026306C" w:rsidRDefault="008F02F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F02F6" w:rsidRPr="0026306C" w:rsidRDefault="008F02F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F02F6" w:rsidRPr="0026306C" w:rsidRDefault="008F02F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F02F6" w:rsidRPr="0026306C" w:rsidRDefault="008F02F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F02F6" w:rsidRPr="0026306C" w:rsidRDefault="008F02F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F02F6" w:rsidRPr="0026306C" w:rsidRDefault="008F02F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F02F6" w:rsidRPr="0026306C" w:rsidRDefault="008F02F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F02F6" w:rsidRPr="005F76C3" w:rsidRDefault="008F02F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F02F6" w:rsidRPr="0026306C" w:rsidRDefault="008F02F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F02F6" w:rsidRDefault="008F02F6" w:rsidP="0064520B">
      <w:pPr>
        <w:pStyle w:val="footnotedescription"/>
        <w:tabs>
          <w:tab w:val="left" w:pos="1455"/>
        </w:tabs>
        <w:spacing w:line="252" w:lineRule="auto"/>
        <w:ind w:left="0" w:firstLine="0"/>
      </w:pPr>
      <w:r>
        <w:tab/>
      </w:r>
    </w:p>
  </w:footnote>
  <w:footnote w:id="12">
    <w:p w14:paraId="4050CBDD" w14:textId="77777777" w:rsidR="008F02F6" w:rsidRDefault="008F02F6" w:rsidP="00603413">
      <w:pPr>
        <w:pStyle w:val="footnotedescription"/>
        <w:spacing w:after="62" w:line="242" w:lineRule="auto"/>
        <w:ind w:left="0" w:right="54" w:firstLine="0"/>
      </w:pPr>
      <w:r>
        <w:rPr>
          <w:sz w:val="16"/>
        </w:rPr>
        <w:t xml:space="preserve">  </w:t>
      </w:r>
    </w:p>
  </w:footnote>
  <w:footnote w:id="13">
    <w:p w14:paraId="7BE2FB4F" w14:textId="77777777" w:rsidR="008F02F6" w:rsidRPr="00603413" w:rsidRDefault="008F02F6"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F02F6" w:rsidRDefault="008F02F6">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8ECF7F9" w:rsidR="008F02F6" w:rsidRDefault="008F02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D60D8">
      <w:rPr>
        <w:rStyle w:val="PageNumber"/>
        <w:noProof/>
      </w:rPr>
      <w:t>74</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F02F6" w:rsidRDefault="008F02F6">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F02F6" w:rsidRDefault="008F02F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73218A7" w:rsidR="008F02F6" w:rsidRDefault="008F02F6">
    <w:pPr>
      <w:spacing w:after="0" w:line="259" w:lineRule="auto"/>
      <w:ind w:right="2" w:firstLine="0"/>
      <w:jc w:val="right"/>
    </w:pPr>
    <w:r>
      <w:fldChar w:fldCharType="begin"/>
    </w:r>
    <w:r>
      <w:instrText xml:space="preserve"> PAGE   \* MERGEFORMAT </w:instrText>
    </w:r>
    <w:r>
      <w:fldChar w:fldCharType="separate"/>
    </w:r>
    <w:r w:rsidR="002D60D8" w:rsidRPr="002D60D8">
      <w:rPr>
        <w:noProof/>
        <w:sz w:val="20"/>
      </w:rPr>
      <w:t>82</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F02F6" w:rsidRDefault="008F02F6">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F02F6" w:rsidRPr="001555CC" w:rsidRDefault="008F02F6"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F02F6" w:rsidRDefault="008F02F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593FCBFD" w:rsidR="008F02F6" w:rsidRDefault="008F02F6">
    <w:pPr>
      <w:spacing w:after="0" w:line="259" w:lineRule="auto"/>
      <w:ind w:right="1439" w:firstLine="0"/>
      <w:jc w:val="right"/>
    </w:pPr>
    <w:r>
      <w:fldChar w:fldCharType="begin"/>
    </w:r>
    <w:r>
      <w:instrText xml:space="preserve"> PAGE   \* MERGEFORMAT </w:instrText>
    </w:r>
    <w:r>
      <w:fldChar w:fldCharType="separate"/>
    </w:r>
    <w:r w:rsidR="002D60D8" w:rsidRPr="002D60D8">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F02F6" w:rsidRPr="00993933" w:rsidRDefault="008F02F6"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F02F6" w:rsidRPr="00516B75" w:rsidRDefault="008F02F6"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7E85BFE2" w:rsidR="008F02F6" w:rsidRPr="004509D8" w:rsidRDefault="008F02F6"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D60D8">
      <w:rPr>
        <w:rStyle w:val="PageNumber"/>
        <w:noProof/>
      </w:rPr>
      <w:t>80</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02E8C3D1" w:rsidR="008F02F6" w:rsidRDefault="008F02F6">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D60D8">
      <w:rPr>
        <w:rStyle w:val="PageNumber"/>
        <w:rFonts w:cs="Arial"/>
        <w:noProof/>
      </w:rPr>
      <w:t>81</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4145F2B"/>
    <w:multiLevelType w:val="hybridMultilevel"/>
    <w:tmpl w:val="6A62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0"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264063F"/>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5D52684E"/>
    <w:multiLevelType w:val="hybridMultilevel"/>
    <w:tmpl w:val="AF7ED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9"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2"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E93754"/>
    <w:multiLevelType w:val="hybridMultilevel"/>
    <w:tmpl w:val="8AF08570"/>
    <w:lvl w:ilvl="0" w:tplc="F97A629C">
      <w:numFmt w:val="bullet"/>
      <w:lvlText w:val="-"/>
      <w:lvlJc w:val="left"/>
      <w:pPr>
        <w:ind w:left="720" w:hanging="360"/>
      </w:pPr>
      <w:rPr>
        <w:rFonts w:ascii="Garamond" w:eastAsia="Times New Roman" w:hAnsi="Garamond"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8"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9" w15:restartNumberingAfterBreak="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7832D52"/>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8"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1"/>
  </w:num>
  <w:num w:numId="2">
    <w:abstractNumId w:val="50"/>
  </w:num>
  <w:num w:numId="3">
    <w:abstractNumId w:val="74"/>
  </w:num>
  <w:num w:numId="4">
    <w:abstractNumId w:val="82"/>
  </w:num>
  <w:num w:numId="5">
    <w:abstractNumId w:val="32"/>
  </w:num>
  <w:num w:numId="6">
    <w:abstractNumId w:val="75"/>
  </w:num>
  <w:num w:numId="7">
    <w:abstractNumId w:val="4"/>
  </w:num>
  <w:num w:numId="8">
    <w:abstractNumId w:val="63"/>
  </w:num>
  <w:num w:numId="9">
    <w:abstractNumId w:val="54"/>
  </w:num>
  <w:num w:numId="10">
    <w:abstractNumId w:val="22"/>
  </w:num>
  <w:num w:numId="11">
    <w:abstractNumId w:val="16"/>
  </w:num>
  <w:num w:numId="12">
    <w:abstractNumId w:val="47"/>
  </w:num>
  <w:num w:numId="13">
    <w:abstractNumId w:val="35"/>
  </w:num>
  <w:num w:numId="14">
    <w:abstractNumId w:val="40"/>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4"/>
  </w:num>
  <w:num w:numId="17">
    <w:abstractNumId w:val="46"/>
  </w:num>
  <w:num w:numId="18">
    <w:abstractNumId w:val="60"/>
  </w:num>
  <w:num w:numId="19">
    <w:abstractNumId w:val="18"/>
  </w:num>
  <w:num w:numId="20">
    <w:abstractNumId w:val="61"/>
  </w:num>
  <w:num w:numId="21">
    <w:abstractNumId w:val="11"/>
  </w:num>
  <w:num w:numId="22">
    <w:abstractNumId w:val="19"/>
  </w:num>
  <w:num w:numId="23">
    <w:abstractNumId w:val="3"/>
  </w:num>
  <w:num w:numId="24">
    <w:abstractNumId w:val="30"/>
  </w:num>
  <w:num w:numId="25">
    <w:abstractNumId w:val="38"/>
  </w:num>
  <w:num w:numId="26">
    <w:abstractNumId w:val="34"/>
  </w:num>
  <w:num w:numId="27">
    <w:abstractNumId w:val="45"/>
  </w:num>
  <w:num w:numId="28">
    <w:abstractNumId w:val="81"/>
  </w:num>
  <w:num w:numId="29">
    <w:abstractNumId w:val="83"/>
  </w:num>
  <w:num w:numId="30">
    <w:abstractNumId w:val="73"/>
  </w:num>
  <w:num w:numId="31">
    <w:abstractNumId w:val="80"/>
  </w:num>
  <w:num w:numId="32">
    <w:abstractNumId w:val="10"/>
  </w:num>
  <w:num w:numId="33">
    <w:abstractNumId w:val="70"/>
  </w:num>
  <w:num w:numId="34">
    <w:abstractNumId w:val="20"/>
  </w:num>
  <w:num w:numId="35">
    <w:abstractNumId w:val="13"/>
  </w:num>
  <w:num w:numId="36">
    <w:abstractNumId w:val="28"/>
  </w:num>
  <w:num w:numId="37">
    <w:abstractNumId w:val="1"/>
  </w:num>
  <w:num w:numId="38">
    <w:abstractNumId w:val="44"/>
  </w:num>
  <w:num w:numId="39">
    <w:abstractNumId w:val="36"/>
  </w:num>
  <w:num w:numId="40">
    <w:abstractNumId w:val="7"/>
  </w:num>
  <w:num w:numId="41">
    <w:abstractNumId w:val="24"/>
  </w:num>
  <w:num w:numId="42">
    <w:abstractNumId w:val="42"/>
  </w:num>
  <w:num w:numId="43">
    <w:abstractNumId w:val="37"/>
  </w:num>
  <w:num w:numId="44">
    <w:abstractNumId w:val="65"/>
  </w:num>
  <w:num w:numId="45">
    <w:abstractNumId w:val="29"/>
  </w:num>
  <w:num w:numId="46">
    <w:abstractNumId w:val="23"/>
  </w:num>
  <w:num w:numId="47">
    <w:abstractNumId w:val="59"/>
  </w:num>
  <w:num w:numId="48">
    <w:abstractNumId w:val="71"/>
  </w:num>
  <w:num w:numId="49">
    <w:abstractNumId w:val="58"/>
  </w:num>
  <w:num w:numId="50">
    <w:abstractNumId w:val="62"/>
  </w:num>
  <w:num w:numId="51">
    <w:abstractNumId w:val="67"/>
  </w:num>
  <w:num w:numId="52">
    <w:abstractNumId w:val="77"/>
  </w:num>
  <w:num w:numId="53">
    <w:abstractNumId w:val="72"/>
  </w:num>
  <w:num w:numId="54">
    <w:abstractNumId w:val="15"/>
  </w:num>
  <w:num w:numId="55">
    <w:abstractNumId w:val="21"/>
  </w:num>
  <w:num w:numId="56">
    <w:abstractNumId w:val="9"/>
  </w:num>
  <w:num w:numId="57">
    <w:abstractNumId w:val="56"/>
  </w:num>
  <w:num w:numId="58">
    <w:abstractNumId w:val="51"/>
  </w:num>
  <w:num w:numId="59">
    <w:abstractNumId w:val="68"/>
  </w:num>
  <w:num w:numId="60">
    <w:abstractNumId w:val="84"/>
  </w:num>
  <w:num w:numId="61">
    <w:abstractNumId w:val="27"/>
  </w:num>
  <w:num w:numId="62">
    <w:abstractNumId w:val="39"/>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2"/>
  </w:num>
  <w:num w:numId="67">
    <w:abstractNumId w:val="78"/>
  </w:num>
  <w:num w:numId="68">
    <w:abstractNumId w:val="12"/>
  </w:num>
  <w:num w:numId="69">
    <w:abstractNumId w:val="48"/>
  </w:num>
  <w:num w:numId="70">
    <w:abstractNumId w:val="55"/>
  </w:num>
  <w:num w:numId="71">
    <w:abstractNumId w:val="5"/>
  </w:num>
  <w:num w:numId="72">
    <w:abstractNumId w:val="43"/>
  </w:num>
  <w:num w:numId="73">
    <w:abstractNumId w:val="14"/>
  </w:num>
  <w:num w:numId="74">
    <w:abstractNumId w:val="26"/>
  </w:num>
  <w:num w:numId="75">
    <w:abstractNumId w:val="33"/>
  </w:num>
  <w:num w:numId="76">
    <w:abstractNumId w:val="25"/>
  </w:num>
  <w:num w:numId="77">
    <w:abstractNumId w:val="49"/>
  </w:num>
  <w:num w:numId="78">
    <w:abstractNumId w:val="31"/>
  </w:num>
  <w:num w:numId="79">
    <w:abstractNumId w:val="6"/>
  </w:num>
  <w:num w:numId="80">
    <w:abstractNumId w:val="8"/>
  </w:num>
  <w:num w:numId="81">
    <w:abstractNumId w:val="69"/>
  </w:num>
  <w:num w:numId="82">
    <w:abstractNumId w:val="57"/>
  </w:num>
  <w:num w:numId="83">
    <w:abstractNumId w:val="66"/>
  </w:num>
  <w:num w:numId="84">
    <w:abstractNumId w:val="17"/>
  </w:num>
  <w:num w:numId="85">
    <w:abstractNumId w:val="53"/>
  </w:num>
  <w:num w:numId="86">
    <w:abstractNumId w:val="7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01BB"/>
    <w:rsid w:val="000523A5"/>
    <w:rsid w:val="000652A3"/>
    <w:rsid w:val="00065C08"/>
    <w:rsid w:val="00066896"/>
    <w:rsid w:val="000701CA"/>
    <w:rsid w:val="00073B45"/>
    <w:rsid w:val="00080E52"/>
    <w:rsid w:val="00084903"/>
    <w:rsid w:val="000922DF"/>
    <w:rsid w:val="000967AF"/>
    <w:rsid w:val="000A3686"/>
    <w:rsid w:val="000A6DA8"/>
    <w:rsid w:val="000B0639"/>
    <w:rsid w:val="000D2EB1"/>
    <w:rsid w:val="00106ED1"/>
    <w:rsid w:val="0010774B"/>
    <w:rsid w:val="00112200"/>
    <w:rsid w:val="00120BC9"/>
    <w:rsid w:val="00124705"/>
    <w:rsid w:val="00134534"/>
    <w:rsid w:val="0014775A"/>
    <w:rsid w:val="001555CC"/>
    <w:rsid w:val="00161EF6"/>
    <w:rsid w:val="00181EA3"/>
    <w:rsid w:val="00196584"/>
    <w:rsid w:val="00197BFA"/>
    <w:rsid w:val="001A31BE"/>
    <w:rsid w:val="001A4462"/>
    <w:rsid w:val="001A7680"/>
    <w:rsid w:val="001B0370"/>
    <w:rsid w:val="001B03DC"/>
    <w:rsid w:val="001B6644"/>
    <w:rsid w:val="002007EE"/>
    <w:rsid w:val="00200942"/>
    <w:rsid w:val="002009BA"/>
    <w:rsid w:val="00201FD4"/>
    <w:rsid w:val="0021733E"/>
    <w:rsid w:val="00217BC5"/>
    <w:rsid w:val="0022216C"/>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0D8"/>
    <w:rsid w:val="002D664E"/>
    <w:rsid w:val="002E3F93"/>
    <w:rsid w:val="002E5F90"/>
    <w:rsid w:val="002E771D"/>
    <w:rsid w:val="002F12C5"/>
    <w:rsid w:val="002F5705"/>
    <w:rsid w:val="0030079B"/>
    <w:rsid w:val="00315C81"/>
    <w:rsid w:val="00322B30"/>
    <w:rsid w:val="0032325B"/>
    <w:rsid w:val="00324170"/>
    <w:rsid w:val="00327E21"/>
    <w:rsid w:val="00335EE3"/>
    <w:rsid w:val="00337BB3"/>
    <w:rsid w:val="00344F51"/>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D2FF5"/>
    <w:rsid w:val="003D4360"/>
    <w:rsid w:val="003E1FDC"/>
    <w:rsid w:val="003E5602"/>
    <w:rsid w:val="003F76A8"/>
    <w:rsid w:val="00400971"/>
    <w:rsid w:val="00402B82"/>
    <w:rsid w:val="0040543B"/>
    <w:rsid w:val="00420AE5"/>
    <w:rsid w:val="00420B25"/>
    <w:rsid w:val="00422A23"/>
    <w:rsid w:val="00422ABB"/>
    <w:rsid w:val="00423188"/>
    <w:rsid w:val="004318E7"/>
    <w:rsid w:val="004320F8"/>
    <w:rsid w:val="004419FB"/>
    <w:rsid w:val="00451F93"/>
    <w:rsid w:val="00475AA5"/>
    <w:rsid w:val="00487236"/>
    <w:rsid w:val="00495014"/>
    <w:rsid w:val="00495252"/>
    <w:rsid w:val="004A27B7"/>
    <w:rsid w:val="004A7A66"/>
    <w:rsid w:val="004A7BE5"/>
    <w:rsid w:val="004B14DA"/>
    <w:rsid w:val="004C0377"/>
    <w:rsid w:val="004C6F83"/>
    <w:rsid w:val="004C71EA"/>
    <w:rsid w:val="004D0BDD"/>
    <w:rsid w:val="004D5C33"/>
    <w:rsid w:val="004D630B"/>
    <w:rsid w:val="004F4967"/>
    <w:rsid w:val="004F6DAB"/>
    <w:rsid w:val="00501779"/>
    <w:rsid w:val="00510F18"/>
    <w:rsid w:val="005136E7"/>
    <w:rsid w:val="00524368"/>
    <w:rsid w:val="00535421"/>
    <w:rsid w:val="00536D25"/>
    <w:rsid w:val="00544497"/>
    <w:rsid w:val="005444A5"/>
    <w:rsid w:val="00554AF7"/>
    <w:rsid w:val="00561CD9"/>
    <w:rsid w:val="005659DA"/>
    <w:rsid w:val="00567B14"/>
    <w:rsid w:val="00583CEE"/>
    <w:rsid w:val="005917C9"/>
    <w:rsid w:val="005A2018"/>
    <w:rsid w:val="005A340B"/>
    <w:rsid w:val="005A3F97"/>
    <w:rsid w:val="005A7205"/>
    <w:rsid w:val="005B0B27"/>
    <w:rsid w:val="005B14BE"/>
    <w:rsid w:val="005B46FD"/>
    <w:rsid w:val="005B6D8B"/>
    <w:rsid w:val="005C0F0A"/>
    <w:rsid w:val="005C4630"/>
    <w:rsid w:val="005D1873"/>
    <w:rsid w:val="005D32E3"/>
    <w:rsid w:val="005D3F5B"/>
    <w:rsid w:val="005E1BC4"/>
    <w:rsid w:val="005E1BD9"/>
    <w:rsid w:val="005E7A84"/>
    <w:rsid w:val="005F34BF"/>
    <w:rsid w:val="005F3A0F"/>
    <w:rsid w:val="00603413"/>
    <w:rsid w:val="00610E03"/>
    <w:rsid w:val="0061157E"/>
    <w:rsid w:val="00612DE5"/>
    <w:rsid w:val="00620F9B"/>
    <w:rsid w:val="006226E7"/>
    <w:rsid w:val="00624E90"/>
    <w:rsid w:val="00641C37"/>
    <w:rsid w:val="0064520B"/>
    <w:rsid w:val="006675DF"/>
    <w:rsid w:val="00671FDC"/>
    <w:rsid w:val="00675FE5"/>
    <w:rsid w:val="006A2D0C"/>
    <w:rsid w:val="006B00F3"/>
    <w:rsid w:val="006B2773"/>
    <w:rsid w:val="006C1645"/>
    <w:rsid w:val="006C39F1"/>
    <w:rsid w:val="006D0A08"/>
    <w:rsid w:val="006D3CA6"/>
    <w:rsid w:val="006D68C4"/>
    <w:rsid w:val="006E08EE"/>
    <w:rsid w:val="006F2664"/>
    <w:rsid w:val="006F58E7"/>
    <w:rsid w:val="00702768"/>
    <w:rsid w:val="007033E0"/>
    <w:rsid w:val="0070683E"/>
    <w:rsid w:val="00714920"/>
    <w:rsid w:val="0071685F"/>
    <w:rsid w:val="00717FC7"/>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D4334"/>
    <w:rsid w:val="007E29B1"/>
    <w:rsid w:val="007F12CC"/>
    <w:rsid w:val="008161F5"/>
    <w:rsid w:val="00830830"/>
    <w:rsid w:val="00834E3E"/>
    <w:rsid w:val="0083733B"/>
    <w:rsid w:val="00844AAC"/>
    <w:rsid w:val="008544CE"/>
    <w:rsid w:val="00854749"/>
    <w:rsid w:val="00855FCA"/>
    <w:rsid w:val="00863E90"/>
    <w:rsid w:val="00876B55"/>
    <w:rsid w:val="0088385D"/>
    <w:rsid w:val="00883DB9"/>
    <w:rsid w:val="00892D5A"/>
    <w:rsid w:val="008B14C8"/>
    <w:rsid w:val="008B3B3D"/>
    <w:rsid w:val="008C77E8"/>
    <w:rsid w:val="008D09D2"/>
    <w:rsid w:val="008D2A11"/>
    <w:rsid w:val="008E48D2"/>
    <w:rsid w:val="008E7A51"/>
    <w:rsid w:val="008F02F6"/>
    <w:rsid w:val="008F27B6"/>
    <w:rsid w:val="009007D9"/>
    <w:rsid w:val="0090162C"/>
    <w:rsid w:val="009020D2"/>
    <w:rsid w:val="009258C4"/>
    <w:rsid w:val="009265EA"/>
    <w:rsid w:val="00940B07"/>
    <w:rsid w:val="009432AD"/>
    <w:rsid w:val="009438EC"/>
    <w:rsid w:val="0095749A"/>
    <w:rsid w:val="00962521"/>
    <w:rsid w:val="00964662"/>
    <w:rsid w:val="00977828"/>
    <w:rsid w:val="00990A35"/>
    <w:rsid w:val="00991DA0"/>
    <w:rsid w:val="009932A0"/>
    <w:rsid w:val="009941DB"/>
    <w:rsid w:val="00994492"/>
    <w:rsid w:val="00996B99"/>
    <w:rsid w:val="009A2D1B"/>
    <w:rsid w:val="009A35EA"/>
    <w:rsid w:val="009A58D6"/>
    <w:rsid w:val="009B6D3C"/>
    <w:rsid w:val="009C4742"/>
    <w:rsid w:val="009D6AAF"/>
    <w:rsid w:val="009E0D1D"/>
    <w:rsid w:val="009F67F3"/>
    <w:rsid w:val="009F7386"/>
    <w:rsid w:val="00A006D3"/>
    <w:rsid w:val="00A016F0"/>
    <w:rsid w:val="00A10806"/>
    <w:rsid w:val="00A158EF"/>
    <w:rsid w:val="00A24EE9"/>
    <w:rsid w:val="00A313B0"/>
    <w:rsid w:val="00A33775"/>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A7AC5"/>
    <w:rsid w:val="00AC662A"/>
    <w:rsid w:val="00AE7DBD"/>
    <w:rsid w:val="00AF01C1"/>
    <w:rsid w:val="00AF222E"/>
    <w:rsid w:val="00AF3411"/>
    <w:rsid w:val="00B7482D"/>
    <w:rsid w:val="00B87682"/>
    <w:rsid w:val="00BA78F2"/>
    <w:rsid w:val="00BB1237"/>
    <w:rsid w:val="00BB69CE"/>
    <w:rsid w:val="00BC50D6"/>
    <w:rsid w:val="00BD14EA"/>
    <w:rsid w:val="00BD47E4"/>
    <w:rsid w:val="00BE3F4B"/>
    <w:rsid w:val="00BE5D3F"/>
    <w:rsid w:val="00BF4C26"/>
    <w:rsid w:val="00C061C1"/>
    <w:rsid w:val="00C10050"/>
    <w:rsid w:val="00C10BCA"/>
    <w:rsid w:val="00C12C33"/>
    <w:rsid w:val="00C12F26"/>
    <w:rsid w:val="00C17B1B"/>
    <w:rsid w:val="00C21E68"/>
    <w:rsid w:val="00C33742"/>
    <w:rsid w:val="00C37BAA"/>
    <w:rsid w:val="00C44CC1"/>
    <w:rsid w:val="00C501E2"/>
    <w:rsid w:val="00C50D55"/>
    <w:rsid w:val="00C56132"/>
    <w:rsid w:val="00C67E16"/>
    <w:rsid w:val="00C728C0"/>
    <w:rsid w:val="00C84151"/>
    <w:rsid w:val="00C9074A"/>
    <w:rsid w:val="00C97ABA"/>
    <w:rsid w:val="00CA204D"/>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539"/>
    <w:rsid w:val="00DA0D01"/>
    <w:rsid w:val="00DA1BE4"/>
    <w:rsid w:val="00DB186B"/>
    <w:rsid w:val="00DB5D3C"/>
    <w:rsid w:val="00DC0D62"/>
    <w:rsid w:val="00DC11F4"/>
    <w:rsid w:val="00DC4673"/>
    <w:rsid w:val="00DD1EBB"/>
    <w:rsid w:val="00DE0CB3"/>
    <w:rsid w:val="00DF31E0"/>
    <w:rsid w:val="00DF66EE"/>
    <w:rsid w:val="00DF7B23"/>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A0CAA"/>
    <w:rsid w:val="00FB42B1"/>
    <w:rsid w:val="00FB6FC8"/>
    <w:rsid w:val="00FC0FAF"/>
    <w:rsid w:val="00FC15EE"/>
    <w:rsid w:val="00FE303B"/>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tacouncil@yahoo.com" TargetMode="External"/><Relationship Id="rId18" Type="http://schemas.openxmlformats.org/officeDocument/2006/relationships/hyperlink" Target="mailto:leotabeako@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e.abdoul2025@minddevel.gov.cm" TargetMode="External"/><Relationship Id="rId20" Type="http://schemas.openxmlformats.org/officeDocument/2006/relationships/header" Target="header3.xml"/><Relationship Id="rId29" Type="http://schemas.openxmlformats.org/officeDocument/2006/relationships/hyperlink" Target="mailto:leotabeako@minddevel.gov.c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header" Target="header6.xml"/><Relationship Id="rId37" Type="http://schemas.openxmlformats.org/officeDocument/2006/relationships/header" Target="header1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oghasimplice@gmail.com" TargetMode="External"/><Relationship Id="rId23" Type="http://schemas.openxmlformats.org/officeDocument/2006/relationships/hyperlink" Target="mailto:santacouncil@yahoo.com" TargetMode="External"/><Relationship Id="rId28" Type="http://schemas.openxmlformats.org/officeDocument/2006/relationships/hyperlink" Target="http://www.worldbank.org/debarr." TargetMode="External"/><Relationship Id="rId36" Type="http://schemas.openxmlformats.org/officeDocument/2006/relationships/header" Target="header10.xml"/><Relationship Id="rId10" Type="http://schemas.openxmlformats.org/officeDocument/2006/relationships/hyperlink" Target="mailto:santacouncil@yahoo.com" TargetMode="External"/><Relationship Id="rId19" Type="http://schemas.openxmlformats.org/officeDocument/2006/relationships/hyperlink" Target="mailto:e.abdoul2025@minddevel.gov.cm" TargetMode="External"/><Relationship Id="rId31" Type="http://schemas.openxmlformats.org/officeDocument/2006/relationships/hyperlink" Target="mailto:foghasimplice@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worldbank.org/debarr." TargetMode="External"/><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header" Target="header9.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mailto:foghasimplice@gmail.com" TargetMode="External"/><Relationship Id="rId25" Type="http://schemas.openxmlformats.org/officeDocument/2006/relationships/hyperlink" Target="http://www.worldbank.org/debarr." TargetMode="External"/><Relationship Id="rId33" Type="http://schemas.openxmlformats.org/officeDocument/2006/relationships/header" Target="header7.xml"/><Relationship Id="rId38" Type="http://schemas.openxmlformats.org/officeDocument/2006/relationships/header" Target="header1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EEE611-F8C1-4E39-AF23-F4692925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126</Pages>
  <Words>48794</Words>
  <Characters>278129</Characters>
  <Application>Microsoft Office Word</Application>
  <DocSecurity>0</DocSecurity>
  <Lines>2317</Lines>
  <Paragraphs>652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FOGHA</cp:lastModifiedBy>
  <cp:revision>19</cp:revision>
  <cp:lastPrinted>2026-05-13T16:19:00Z</cp:lastPrinted>
  <dcterms:created xsi:type="dcterms:W3CDTF">2026-07-08T11:33:00Z</dcterms:created>
  <dcterms:modified xsi:type="dcterms:W3CDTF">2026-08-26T10:52:00Z</dcterms:modified>
</cp:coreProperties>
</file>